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A853C" w14:textId="77777777" w:rsidR="001826AD" w:rsidRPr="00BD0096" w:rsidRDefault="001826AD" w:rsidP="001826AD">
      <w:pPr>
        <w:jc w:val="center"/>
        <w:rPr>
          <w:rFonts w:ascii="Times New Roman" w:hAnsi="Times New Roman" w:cs="Times New Roman"/>
          <w:b/>
          <w:color w:val="000000" w:themeColor="text1"/>
        </w:rPr>
      </w:pPr>
      <w:bookmarkStart w:id="0" w:name="_GoBack"/>
      <w:bookmarkEnd w:id="0"/>
      <w:r w:rsidRPr="00BD0096">
        <w:rPr>
          <w:rFonts w:ascii="Times New Roman" w:hAnsi="Times New Roman" w:cs="Times New Roman"/>
          <w:b/>
          <w:color w:val="000000" w:themeColor="text1"/>
        </w:rPr>
        <w:t>TÀI LIỆU GIỚI THIỆU SẢN PHẨM</w:t>
      </w:r>
    </w:p>
    <w:p w14:paraId="602634B3" w14:textId="77777777" w:rsidR="001826AD" w:rsidRPr="00BD0096" w:rsidRDefault="001826AD" w:rsidP="00E37FA7">
      <w:pPr>
        <w:pStyle w:val="BodyText"/>
        <w:spacing w:line="254" w:lineRule="auto"/>
        <w:ind w:right="355"/>
        <w:jc w:val="center"/>
        <w:rPr>
          <w:rFonts w:ascii="Times New Roman" w:hAnsi="Times New Roman" w:cs="Times New Roman"/>
          <w:b/>
          <w:color w:val="000000" w:themeColor="text1"/>
          <w:sz w:val="24"/>
          <w:szCs w:val="24"/>
        </w:rPr>
      </w:pPr>
    </w:p>
    <w:p w14:paraId="34C0A912" w14:textId="77777777" w:rsidR="001826AD" w:rsidRPr="00BD0096" w:rsidRDefault="001826AD" w:rsidP="001826AD">
      <w:pPr>
        <w:jc w:val="center"/>
        <w:rPr>
          <w:rFonts w:ascii="Times New Roman" w:hAnsi="Times New Roman" w:cs="Times New Roman"/>
          <w:b/>
        </w:rPr>
      </w:pPr>
      <w:r w:rsidRPr="00BD0096">
        <w:rPr>
          <w:rFonts w:ascii="Times New Roman" w:hAnsi="Times New Roman" w:cs="Times New Roman"/>
          <w:b/>
        </w:rPr>
        <w:t>BẢO HIỂM HỖN HỢP THỜI HẠN 15 NĂM ĐÓNG PHÍ 9 NĂM</w:t>
      </w:r>
    </w:p>
    <w:p w14:paraId="5E22DC8C" w14:textId="77777777" w:rsidR="00B901A8" w:rsidRPr="0031023C" w:rsidRDefault="00B901A8" w:rsidP="00E37FA7">
      <w:pPr>
        <w:pStyle w:val="BodyText"/>
        <w:spacing w:line="254" w:lineRule="auto"/>
        <w:ind w:right="355"/>
        <w:jc w:val="both"/>
        <w:rPr>
          <w:rFonts w:ascii="Times New Roman" w:hAnsi="Times New Roman" w:cs="Times New Roman"/>
          <w:color w:val="000000" w:themeColor="text1"/>
          <w:sz w:val="24"/>
          <w:szCs w:val="24"/>
        </w:rPr>
      </w:pPr>
    </w:p>
    <w:p w14:paraId="7A73CBDC" w14:textId="77777777" w:rsidR="00E37FA7" w:rsidRPr="0031023C" w:rsidRDefault="00E37FA7" w:rsidP="00E37FA7">
      <w:pPr>
        <w:pStyle w:val="BodyText"/>
        <w:spacing w:line="254" w:lineRule="auto"/>
        <w:ind w:right="355"/>
        <w:jc w:val="both"/>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 xml:space="preserve">Ai </w:t>
      </w:r>
      <w:r w:rsidRPr="0031023C">
        <w:rPr>
          <w:rFonts w:ascii="Times New Roman" w:hAnsi="Times New Roman" w:cs="Times New Roman"/>
          <w:color w:val="000000" w:themeColor="text1"/>
          <w:spacing w:val="-4"/>
          <w:sz w:val="24"/>
          <w:szCs w:val="24"/>
        </w:rPr>
        <w:t xml:space="preserve">trong chúng </w:t>
      </w:r>
      <w:r w:rsidRPr="0031023C">
        <w:rPr>
          <w:rFonts w:ascii="Times New Roman" w:hAnsi="Times New Roman" w:cs="Times New Roman"/>
          <w:color w:val="000000" w:themeColor="text1"/>
          <w:sz w:val="24"/>
          <w:szCs w:val="24"/>
        </w:rPr>
        <w:t xml:space="preserve">ta </w:t>
      </w:r>
      <w:r w:rsidRPr="0031023C">
        <w:rPr>
          <w:rFonts w:ascii="Times New Roman" w:hAnsi="Times New Roman" w:cs="Times New Roman"/>
          <w:color w:val="000000" w:themeColor="text1"/>
          <w:spacing w:val="-3"/>
          <w:sz w:val="24"/>
          <w:szCs w:val="24"/>
        </w:rPr>
        <w:t xml:space="preserve">cũng đều </w:t>
      </w:r>
      <w:r w:rsidRPr="0031023C">
        <w:rPr>
          <w:rFonts w:ascii="Times New Roman" w:hAnsi="Times New Roman" w:cs="Times New Roman"/>
          <w:color w:val="000000" w:themeColor="text1"/>
          <w:sz w:val="24"/>
          <w:szCs w:val="24"/>
        </w:rPr>
        <w:t xml:space="preserve">có </w:t>
      </w:r>
      <w:r w:rsidRPr="0031023C">
        <w:rPr>
          <w:rFonts w:ascii="Times New Roman" w:hAnsi="Times New Roman" w:cs="Times New Roman"/>
          <w:color w:val="000000" w:themeColor="text1"/>
          <w:spacing w:val="-4"/>
          <w:sz w:val="24"/>
          <w:szCs w:val="24"/>
        </w:rPr>
        <w:t xml:space="preserve">những lời </w:t>
      </w:r>
      <w:r w:rsidRPr="0031023C">
        <w:rPr>
          <w:rFonts w:ascii="Times New Roman" w:hAnsi="Times New Roman" w:cs="Times New Roman"/>
          <w:color w:val="000000" w:themeColor="text1"/>
          <w:spacing w:val="-3"/>
          <w:sz w:val="24"/>
          <w:szCs w:val="24"/>
        </w:rPr>
        <w:t xml:space="preserve">hứa với </w:t>
      </w:r>
      <w:r w:rsidRPr="0031023C">
        <w:rPr>
          <w:rFonts w:ascii="Times New Roman" w:hAnsi="Times New Roman" w:cs="Times New Roman"/>
          <w:color w:val="000000" w:themeColor="text1"/>
          <w:spacing w:val="-4"/>
          <w:sz w:val="24"/>
          <w:szCs w:val="24"/>
        </w:rPr>
        <w:t xml:space="preserve">riêng mình. </w:t>
      </w:r>
      <w:r w:rsidRPr="0031023C">
        <w:rPr>
          <w:rFonts w:ascii="Times New Roman" w:hAnsi="Times New Roman" w:cs="Times New Roman"/>
          <w:color w:val="000000" w:themeColor="text1"/>
          <w:spacing w:val="-3"/>
          <w:sz w:val="24"/>
          <w:szCs w:val="24"/>
        </w:rPr>
        <w:t xml:space="preserve">Bạn </w:t>
      </w:r>
      <w:r w:rsidRPr="0031023C">
        <w:rPr>
          <w:rFonts w:ascii="Times New Roman" w:hAnsi="Times New Roman" w:cs="Times New Roman"/>
          <w:color w:val="000000" w:themeColor="text1"/>
          <w:sz w:val="24"/>
          <w:szCs w:val="24"/>
        </w:rPr>
        <w:t xml:space="preserve">tự </w:t>
      </w:r>
      <w:r w:rsidRPr="0031023C">
        <w:rPr>
          <w:rFonts w:ascii="Times New Roman" w:hAnsi="Times New Roman" w:cs="Times New Roman"/>
          <w:color w:val="000000" w:themeColor="text1"/>
          <w:spacing w:val="-3"/>
          <w:sz w:val="24"/>
          <w:szCs w:val="24"/>
        </w:rPr>
        <w:t xml:space="preserve">hứa </w:t>
      </w:r>
      <w:r w:rsidRPr="0031023C">
        <w:rPr>
          <w:rFonts w:ascii="Times New Roman" w:hAnsi="Times New Roman" w:cs="Times New Roman"/>
          <w:color w:val="000000" w:themeColor="text1"/>
          <w:sz w:val="24"/>
          <w:szCs w:val="24"/>
        </w:rPr>
        <w:t xml:space="preserve">sẽ </w:t>
      </w:r>
      <w:r w:rsidRPr="0031023C">
        <w:rPr>
          <w:rFonts w:ascii="Times New Roman" w:hAnsi="Times New Roman" w:cs="Times New Roman"/>
          <w:color w:val="000000" w:themeColor="text1"/>
          <w:spacing w:val="-4"/>
          <w:sz w:val="24"/>
          <w:szCs w:val="24"/>
        </w:rPr>
        <w:t xml:space="preserve">chăm </w:t>
      </w:r>
      <w:r w:rsidRPr="0031023C">
        <w:rPr>
          <w:rFonts w:ascii="Times New Roman" w:hAnsi="Times New Roman" w:cs="Times New Roman"/>
          <w:color w:val="000000" w:themeColor="text1"/>
          <w:sz w:val="24"/>
          <w:szCs w:val="24"/>
        </w:rPr>
        <w:t xml:space="preserve">lo </w:t>
      </w:r>
      <w:r w:rsidRPr="0031023C">
        <w:rPr>
          <w:rFonts w:ascii="Times New Roman" w:hAnsi="Times New Roman" w:cs="Times New Roman"/>
          <w:color w:val="000000" w:themeColor="text1"/>
          <w:spacing w:val="-3"/>
          <w:sz w:val="24"/>
          <w:szCs w:val="24"/>
        </w:rPr>
        <w:t xml:space="preserve">cho cha </w:t>
      </w:r>
      <w:r w:rsidRPr="0031023C">
        <w:rPr>
          <w:rFonts w:ascii="Times New Roman" w:hAnsi="Times New Roman" w:cs="Times New Roman"/>
          <w:color w:val="000000" w:themeColor="text1"/>
          <w:sz w:val="24"/>
          <w:szCs w:val="24"/>
        </w:rPr>
        <w:t xml:space="preserve">mẹ có </w:t>
      </w:r>
      <w:r w:rsidRPr="0031023C">
        <w:rPr>
          <w:rFonts w:ascii="Times New Roman" w:hAnsi="Times New Roman" w:cs="Times New Roman"/>
          <w:color w:val="000000" w:themeColor="text1"/>
          <w:spacing w:val="-3"/>
          <w:sz w:val="24"/>
          <w:szCs w:val="24"/>
        </w:rPr>
        <w:t xml:space="preserve">một cuộc sống </w:t>
      </w:r>
      <w:r w:rsidRPr="0031023C">
        <w:rPr>
          <w:rFonts w:ascii="Times New Roman" w:hAnsi="Times New Roman" w:cs="Times New Roman"/>
          <w:color w:val="000000" w:themeColor="text1"/>
          <w:sz w:val="24"/>
          <w:szCs w:val="24"/>
        </w:rPr>
        <w:t xml:space="preserve">an </w:t>
      </w:r>
      <w:r w:rsidRPr="0031023C">
        <w:rPr>
          <w:rFonts w:ascii="Times New Roman" w:hAnsi="Times New Roman" w:cs="Times New Roman"/>
          <w:color w:val="000000" w:themeColor="text1"/>
          <w:spacing w:val="-4"/>
          <w:sz w:val="24"/>
          <w:szCs w:val="24"/>
        </w:rPr>
        <w:t xml:space="preserve">nhàn </w:t>
      </w:r>
      <w:r w:rsidRPr="0031023C">
        <w:rPr>
          <w:rFonts w:ascii="Times New Roman" w:hAnsi="Times New Roman" w:cs="Times New Roman"/>
          <w:color w:val="000000" w:themeColor="text1"/>
          <w:spacing w:val="-3"/>
          <w:sz w:val="24"/>
          <w:szCs w:val="24"/>
        </w:rPr>
        <w:t xml:space="preserve">khi </w:t>
      </w:r>
      <w:r w:rsidRPr="0031023C">
        <w:rPr>
          <w:rFonts w:ascii="Times New Roman" w:hAnsi="Times New Roman" w:cs="Times New Roman"/>
          <w:color w:val="000000" w:themeColor="text1"/>
          <w:sz w:val="24"/>
          <w:szCs w:val="24"/>
        </w:rPr>
        <w:t xml:space="preserve">về </w:t>
      </w:r>
      <w:r w:rsidRPr="0031023C">
        <w:rPr>
          <w:rFonts w:ascii="Times New Roman" w:hAnsi="Times New Roman" w:cs="Times New Roman"/>
          <w:color w:val="000000" w:themeColor="text1"/>
          <w:spacing w:val="-3"/>
          <w:sz w:val="24"/>
          <w:szCs w:val="24"/>
        </w:rPr>
        <w:t xml:space="preserve">hưu. Bạn </w:t>
      </w:r>
      <w:r w:rsidRPr="0031023C">
        <w:rPr>
          <w:rFonts w:ascii="Times New Roman" w:hAnsi="Times New Roman" w:cs="Times New Roman"/>
          <w:color w:val="000000" w:themeColor="text1"/>
          <w:sz w:val="24"/>
          <w:szCs w:val="24"/>
        </w:rPr>
        <w:t xml:space="preserve">tự </w:t>
      </w:r>
      <w:r w:rsidRPr="0031023C">
        <w:rPr>
          <w:rFonts w:ascii="Times New Roman" w:hAnsi="Times New Roman" w:cs="Times New Roman"/>
          <w:color w:val="000000" w:themeColor="text1"/>
          <w:spacing w:val="-3"/>
          <w:sz w:val="24"/>
          <w:szCs w:val="24"/>
        </w:rPr>
        <w:t xml:space="preserve">hứa </w:t>
      </w:r>
      <w:r w:rsidRPr="0031023C">
        <w:rPr>
          <w:rFonts w:ascii="Times New Roman" w:hAnsi="Times New Roman" w:cs="Times New Roman"/>
          <w:color w:val="000000" w:themeColor="text1"/>
          <w:sz w:val="24"/>
          <w:szCs w:val="24"/>
        </w:rPr>
        <w:t xml:space="preserve">sẽ </w:t>
      </w:r>
      <w:r w:rsidRPr="0031023C">
        <w:rPr>
          <w:rFonts w:ascii="Times New Roman" w:hAnsi="Times New Roman" w:cs="Times New Roman"/>
          <w:color w:val="000000" w:themeColor="text1"/>
          <w:spacing w:val="-3"/>
          <w:sz w:val="24"/>
          <w:szCs w:val="24"/>
        </w:rPr>
        <w:t xml:space="preserve">mang đến </w:t>
      </w:r>
      <w:r w:rsidRPr="0031023C">
        <w:rPr>
          <w:rFonts w:ascii="Times New Roman" w:hAnsi="Times New Roman" w:cs="Times New Roman"/>
          <w:color w:val="000000" w:themeColor="text1"/>
          <w:spacing w:val="-4"/>
          <w:sz w:val="24"/>
          <w:szCs w:val="24"/>
        </w:rPr>
        <w:t xml:space="preserve">cho </w:t>
      </w:r>
      <w:r w:rsidRPr="0031023C">
        <w:rPr>
          <w:rFonts w:ascii="Times New Roman" w:hAnsi="Times New Roman" w:cs="Times New Roman"/>
          <w:color w:val="000000" w:themeColor="text1"/>
          <w:spacing w:val="-3"/>
          <w:sz w:val="24"/>
          <w:szCs w:val="24"/>
        </w:rPr>
        <w:t xml:space="preserve">gia đình mình một cuộc sống sung </w:t>
      </w:r>
      <w:r w:rsidRPr="0031023C">
        <w:rPr>
          <w:rFonts w:ascii="Times New Roman" w:hAnsi="Times New Roman" w:cs="Times New Roman"/>
          <w:color w:val="000000" w:themeColor="text1"/>
          <w:spacing w:val="-4"/>
          <w:sz w:val="24"/>
          <w:szCs w:val="24"/>
        </w:rPr>
        <w:t xml:space="preserve">túc. </w:t>
      </w:r>
      <w:r w:rsidRPr="0031023C">
        <w:rPr>
          <w:rFonts w:ascii="Times New Roman" w:hAnsi="Times New Roman" w:cs="Times New Roman"/>
          <w:color w:val="000000" w:themeColor="text1"/>
          <w:spacing w:val="-3"/>
          <w:sz w:val="24"/>
          <w:szCs w:val="24"/>
        </w:rPr>
        <w:t xml:space="preserve">Bạn </w:t>
      </w:r>
      <w:r w:rsidRPr="0031023C">
        <w:rPr>
          <w:rFonts w:ascii="Times New Roman" w:hAnsi="Times New Roman" w:cs="Times New Roman"/>
          <w:color w:val="000000" w:themeColor="text1"/>
          <w:sz w:val="24"/>
          <w:szCs w:val="24"/>
        </w:rPr>
        <w:t xml:space="preserve">tự </w:t>
      </w:r>
      <w:r w:rsidRPr="0031023C">
        <w:rPr>
          <w:rFonts w:ascii="Times New Roman" w:hAnsi="Times New Roman" w:cs="Times New Roman"/>
          <w:color w:val="000000" w:themeColor="text1"/>
          <w:spacing w:val="-3"/>
          <w:sz w:val="24"/>
          <w:szCs w:val="24"/>
        </w:rPr>
        <w:t xml:space="preserve">hứa </w:t>
      </w:r>
      <w:r w:rsidRPr="0031023C">
        <w:rPr>
          <w:rFonts w:ascii="Times New Roman" w:hAnsi="Times New Roman" w:cs="Times New Roman"/>
          <w:color w:val="000000" w:themeColor="text1"/>
          <w:sz w:val="24"/>
          <w:szCs w:val="24"/>
        </w:rPr>
        <w:t xml:space="preserve">sẽ </w:t>
      </w:r>
      <w:r w:rsidRPr="0031023C">
        <w:rPr>
          <w:rFonts w:ascii="Times New Roman" w:hAnsi="Times New Roman" w:cs="Times New Roman"/>
          <w:color w:val="000000" w:themeColor="text1"/>
          <w:spacing w:val="-3"/>
          <w:sz w:val="24"/>
          <w:szCs w:val="24"/>
        </w:rPr>
        <w:t xml:space="preserve">cho con mình được </w:t>
      </w:r>
      <w:r w:rsidRPr="0031023C">
        <w:rPr>
          <w:rFonts w:ascii="Times New Roman" w:hAnsi="Times New Roman" w:cs="Times New Roman"/>
          <w:color w:val="000000" w:themeColor="text1"/>
          <w:spacing w:val="-4"/>
          <w:sz w:val="24"/>
          <w:szCs w:val="24"/>
        </w:rPr>
        <w:t xml:space="preserve">hưởng </w:t>
      </w:r>
      <w:r w:rsidRPr="0031023C">
        <w:rPr>
          <w:rFonts w:ascii="Times New Roman" w:hAnsi="Times New Roman" w:cs="Times New Roman"/>
          <w:color w:val="000000" w:themeColor="text1"/>
          <w:spacing w:val="-3"/>
          <w:sz w:val="24"/>
          <w:szCs w:val="24"/>
        </w:rPr>
        <w:t xml:space="preserve">một môi </w:t>
      </w:r>
      <w:r w:rsidRPr="0031023C">
        <w:rPr>
          <w:rFonts w:ascii="Times New Roman" w:hAnsi="Times New Roman" w:cs="Times New Roman"/>
          <w:color w:val="000000" w:themeColor="text1"/>
          <w:spacing w:val="-4"/>
          <w:sz w:val="24"/>
          <w:szCs w:val="24"/>
        </w:rPr>
        <w:t xml:space="preserve">trường </w:t>
      </w:r>
      <w:r w:rsidRPr="0031023C">
        <w:rPr>
          <w:rFonts w:ascii="Times New Roman" w:hAnsi="Times New Roman" w:cs="Times New Roman"/>
          <w:color w:val="000000" w:themeColor="text1"/>
          <w:spacing w:val="-3"/>
          <w:sz w:val="24"/>
          <w:szCs w:val="24"/>
        </w:rPr>
        <w:t xml:space="preserve">giáo dục thật </w:t>
      </w:r>
      <w:r w:rsidRPr="0031023C">
        <w:rPr>
          <w:rFonts w:ascii="Times New Roman" w:hAnsi="Times New Roman" w:cs="Times New Roman"/>
          <w:color w:val="000000" w:themeColor="text1"/>
          <w:spacing w:val="-4"/>
          <w:sz w:val="24"/>
          <w:szCs w:val="24"/>
        </w:rPr>
        <w:t xml:space="preserve">tốt... </w:t>
      </w:r>
      <w:r w:rsidRPr="0031023C">
        <w:rPr>
          <w:rFonts w:ascii="Times New Roman" w:hAnsi="Times New Roman" w:cs="Times New Roman"/>
          <w:color w:val="000000" w:themeColor="text1"/>
          <w:sz w:val="24"/>
          <w:szCs w:val="24"/>
        </w:rPr>
        <w:t xml:space="preserve">Và </w:t>
      </w:r>
      <w:r w:rsidRPr="0031023C">
        <w:rPr>
          <w:rFonts w:ascii="Times New Roman" w:hAnsi="Times New Roman" w:cs="Times New Roman"/>
          <w:color w:val="000000" w:themeColor="text1"/>
          <w:spacing w:val="-4"/>
          <w:sz w:val="24"/>
          <w:szCs w:val="24"/>
        </w:rPr>
        <w:t xml:space="preserve">điều </w:t>
      </w:r>
      <w:r w:rsidRPr="0031023C">
        <w:rPr>
          <w:rFonts w:ascii="Times New Roman" w:hAnsi="Times New Roman" w:cs="Times New Roman"/>
          <w:color w:val="000000" w:themeColor="text1"/>
          <w:spacing w:val="-3"/>
          <w:sz w:val="24"/>
          <w:szCs w:val="24"/>
        </w:rPr>
        <w:t>chắc</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pacing w:val="-3"/>
          <w:sz w:val="24"/>
          <w:szCs w:val="24"/>
        </w:rPr>
        <w:t>chắn</w:t>
      </w:r>
      <w:r w:rsidRPr="0031023C">
        <w:rPr>
          <w:rFonts w:ascii="Times New Roman" w:hAnsi="Times New Roman" w:cs="Times New Roman"/>
          <w:color w:val="000000" w:themeColor="text1"/>
          <w:spacing w:val="-13"/>
          <w:sz w:val="24"/>
          <w:szCs w:val="24"/>
        </w:rPr>
        <w:t xml:space="preserve"> </w:t>
      </w:r>
      <w:r w:rsidRPr="0031023C">
        <w:rPr>
          <w:rFonts w:ascii="Times New Roman" w:hAnsi="Times New Roman" w:cs="Times New Roman"/>
          <w:color w:val="000000" w:themeColor="text1"/>
          <w:sz w:val="24"/>
          <w:szCs w:val="24"/>
        </w:rPr>
        <w:t>là</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pacing w:val="-3"/>
          <w:sz w:val="24"/>
          <w:szCs w:val="24"/>
        </w:rPr>
        <w:t>bạn</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pacing w:val="-3"/>
          <w:sz w:val="24"/>
          <w:szCs w:val="24"/>
        </w:rPr>
        <w:t>muốn</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z w:val="24"/>
          <w:szCs w:val="24"/>
        </w:rPr>
        <w:t>có</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pacing w:val="-3"/>
          <w:sz w:val="24"/>
          <w:szCs w:val="24"/>
        </w:rPr>
        <w:t>được</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z w:val="24"/>
          <w:szCs w:val="24"/>
        </w:rPr>
        <w:t>sự</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pacing w:val="-3"/>
          <w:sz w:val="24"/>
          <w:szCs w:val="24"/>
        </w:rPr>
        <w:t>bảo</w:t>
      </w:r>
      <w:r w:rsidRPr="0031023C">
        <w:rPr>
          <w:rFonts w:ascii="Times New Roman" w:hAnsi="Times New Roman" w:cs="Times New Roman"/>
          <w:color w:val="000000" w:themeColor="text1"/>
          <w:spacing w:val="-14"/>
          <w:sz w:val="24"/>
          <w:szCs w:val="24"/>
        </w:rPr>
        <w:t xml:space="preserve"> </w:t>
      </w:r>
      <w:r w:rsidRPr="0031023C">
        <w:rPr>
          <w:rFonts w:ascii="Times New Roman" w:hAnsi="Times New Roman" w:cs="Times New Roman"/>
          <w:color w:val="000000" w:themeColor="text1"/>
          <w:spacing w:val="-4"/>
          <w:sz w:val="24"/>
          <w:szCs w:val="24"/>
        </w:rPr>
        <w:t xml:space="preserve">vệ </w:t>
      </w:r>
      <w:r w:rsidRPr="0031023C">
        <w:rPr>
          <w:rFonts w:ascii="Times New Roman" w:hAnsi="Times New Roman" w:cs="Times New Roman"/>
          <w:color w:val="000000" w:themeColor="text1"/>
          <w:spacing w:val="-3"/>
          <w:sz w:val="24"/>
          <w:szCs w:val="24"/>
        </w:rPr>
        <w:t xml:space="preserve">tài </w:t>
      </w:r>
      <w:r w:rsidRPr="0031023C">
        <w:rPr>
          <w:rFonts w:ascii="Times New Roman" w:hAnsi="Times New Roman" w:cs="Times New Roman"/>
          <w:color w:val="000000" w:themeColor="text1"/>
          <w:spacing w:val="-4"/>
          <w:sz w:val="24"/>
          <w:szCs w:val="24"/>
        </w:rPr>
        <w:t xml:space="preserve">chính </w:t>
      </w:r>
      <w:r w:rsidRPr="0031023C">
        <w:rPr>
          <w:rFonts w:ascii="Times New Roman" w:hAnsi="Times New Roman" w:cs="Times New Roman"/>
          <w:color w:val="000000" w:themeColor="text1"/>
          <w:spacing w:val="-3"/>
          <w:sz w:val="24"/>
          <w:szCs w:val="24"/>
        </w:rPr>
        <w:t xml:space="preserve">vững chắc </w:t>
      </w:r>
      <w:r w:rsidRPr="0031023C">
        <w:rPr>
          <w:rFonts w:ascii="Times New Roman" w:hAnsi="Times New Roman" w:cs="Times New Roman"/>
          <w:color w:val="000000" w:themeColor="text1"/>
          <w:sz w:val="24"/>
          <w:szCs w:val="24"/>
        </w:rPr>
        <w:t xml:space="preserve">để </w:t>
      </w:r>
      <w:r w:rsidRPr="0031023C">
        <w:rPr>
          <w:rFonts w:ascii="Times New Roman" w:hAnsi="Times New Roman" w:cs="Times New Roman"/>
          <w:color w:val="000000" w:themeColor="text1"/>
          <w:spacing w:val="-4"/>
          <w:sz w:val="24"/>
          <w:szCs w:val="24"/>
        </w:rPr>
        <w:t xml:space="preserve">những </w:t>
      </w:r>
      <w:r w:rsidRPr="0031023C">
        <w:rPr>
          <w:rFonts w:ascii="Times New Roman" w:hAnsi="Times New Roman" w:cs="Times New Roman"/>
          <w:color w:val="000000" w:themeColor="text1"/>
          <w:spacing w:val="-3"/>
          <w:sz w:val="24"/>
          <w:szCs w:val="24"/>
        </w:rPr>
        <w:t xml:space="preserve">lời hứa </w:t>
      </w:r>
      <w:r w:rsidRPr="0031023C">
        <w:rPr>
          <w:rFonts w:ascii="Times New Roman" w:hAnsi="Times New Roman" w:cs="Times New Roman"/>
          <w:color w:val="000000" w:themeColor="text1"/>
          <w:spacing w:val="-4"/>
          <w:sz w:val="24"/>
          <w:szCs w:val="24"/>
        </w:rPr>
        <w:t xml:space="preserve">đó </w:t>
      </w:r>
      <w:r w:rsidRPr="0031023C">
        <w:rPr>
          <w:rFonts w:ascii="Times New Roman" w:hAnsi="Times New Roman" w:cs="Times New Roman"/>
          <w:color w:val="000000" w:themeColor="text1"/>
          <w:spacing w:val="-3"/>
          <w:sz w:val="24"/>
          <w:szCs w:val="24"/>
        </w:rPr>
        <w:t>được</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pacing w:val="-3"/>
          <w:sz w:val="24"/>
          <w:szCs w:val="24"/>
        </w:rPr>
        <w:t>thực</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pacing w:val="-3"/>
          <w:sz w:val="24"/>
          <w:szCs w:val="24"/>
        </w:rPr>
        <w:t>hiện</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pacing w:val="-3"/>
          <w:sz w:val="24"/>
          <w:szCs w:val="24"/>
        </w:rPr>
        <w:t>cho</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z w:val="24"/>
          <w:szCs w:val="24"/>
        </w:rPr>
        <w:t>dù</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z w:val="24"/>
          <w:szCs w:val="24"/>
        </w:rPr>
        <w:t>có</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pacing w:val="-3"/>
          <w:sz w:val="24"/>
          <w:szCs w:val="24"/>
        </w:rPr>
        <w:t>điều</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z w:val="24"/>
          <w:szCs w:val="24"/>
        </w:rPr>
        <w:t>gì</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pacing w:val="-3"/>
          <w:sz w:val="24"/>
          <w:szCs w:val="24"/>
        </w:rPr>
        <w:t>xảy</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z w:val="24"/>
          <w:szCs w:val="24"/>
        </w:rPr>
        <w:t>ra</w:t>
      </w:r>
      <w:r w:rsidRPr="0031023C">
        <w:rPr>
          <w:rFonts w:ascii="Times New Roman" w:hAnsi="Times New Roman" w:cs="Times New Roman"/>
          <w:color w:val="000000" w:themeColor="text1"/>
          <w:spacing w:val="-7"/>
          <w:sz w:val="24"/>
          <w:szCs w:val="24"/>
        </w:rPr>
        <w:t xml:space="preserve"> </w:t>
      </w:r>
      <w:r w:rsidRPr="0031023C">
        <w:rPr>
          <w:rFonts w:ascii="Times New Roman" w:hAnsi="Times New Roman" w:cs="Times New Roman"/>
          <w:color w:val="000000" w:themeColor="text1"/>
          <w:spacing w:val="-4"/>
          <w:sz w:val="24"/>
          <w:szCs w:val="24"/>
        </w:rPr>
        <w:t>đi chăng</w:t>
      </w:r>
      <w:r w:rsidRPr="0031023C">
        <w:rPr>
          <w:rFonts w:ascii="Times New Roman" w:hAnsi="Times New Roman" w:cs="Times New Roman"/>
          <w:color w:val="000000" w:themeColor="text1"/>
          <w:spacing w:val="-8"/>
          <w:sz w:val="24"/>
          <w:szCs w:val="24"/>
        </w:rPr>
        <w:t xml:space="preserve"> </w:t>
      </w:r>
      <w:r w:rsidRPr="0031023C">
        <w:rPr>
          <w:rFonts w:ascii="Times New Roman" w:hAnsi="Times New Roman" w:cs="Times New Roman"/>
          <w:color w:val="000000" w:themeColor="text1"/>
          <w:spacing w:val="-4"/>
          <w:sz w:val="24"/>
          <w:szCs w:val="24"/>
        </w:rPr>
        <w:t>nữa.</w:t>
      </w:r>
    </w:p>
    <w:p w14:paraId="4760B16E" w14:textId="77777777" w:rsidR="00E37FA7" w:rsidRPr="0031023C" w:rsidRDefault="001826AD" w:rsidP="00E37FA7">
      <w:pPr>
        <w:pStyle w:val="Heading1"/>
        <w:ind w:left="0"/>
        <w:rPr>
          <w:rFonts w:ascii="Times New Roman" w:hAnsi="Times New Roman" w:cs="Times New Roman"/>
          <w:b w:val="0"/>
          <w:color w:val="000000" w:themeColor="text1"/>
        </w:rPr>
      </w:pPr>
      <w:r w:rsidRPr="0031023C">
        <w:rPr>
          <w:rFonts w:ascii="Times New Roman" w:hAnsi="Times New Roman" w:cs="Times New Roman"/>
          <w:color w:val="000000" w:themeColor="text1"/>
          <w:spacing w:val="-4"/>
        </w:rPr>
        <w:t>Bảo hiểm hỗn hợp thời hạn 15 năm đóng phí 9 năm</w:t>
      </w:r>
      <w:r w:rsidR="00E37FA7" w:rsidRPr="0031023C">
        <w:rPr>
          <w:rFonts w:ascii="Times New Roman" w:hAnsi="Times New Roman" w:cs="Times New Roman"/>
          <w:b w:val="0"/>
          <w:color w:val="000000" w:themeColor="text1"/>
          <w:spacing w:val="-4"/>
        </w:rPr>
        <w:t xml:space="preserve"> </w:t>
      </w:r>
      <w:r w:rsidR="00E37FA7" w:rsidRPr="0031023C">
        <w:rPr>
          <w:rFonts w:ascii="Times New Roman" w:hAnsi="Times New Roman" w:cs="Times New Roman"/>
          <w:b w:val="0"/>
          <w:color w:val="000000" w:themeColor="text1"/>
          <w:spacing w:val="-5"/>
        </w:rPr>
        <w:t xml:space="preserve">với </w:t>
      </w:r>
      <w:r w:rsidR="00E37FA7" w:rsidRPr="0031023C">
        <w:rPr>
          <w:rFonts w:ascii="Times New Roman" w:hAnsi="Times New Roman" w:cs="Times New Roman"/>
          <w:b w:val="0"/>
          <w:color w:val="000000" w:themeColor="text1"/>
          <w:spacing w:val="-6"/>
        </w:rPr>
        <w:t xml:space="preserve">quyền </w:t>
      </w:r>
      <w:r w:rsidR="00E37FA7" w:rsidRPr="0031023C">
        <w:rPr>
          <w:rFonts w:ascii="Times New Roman" w:hAnsi="Times New Roman" w:cs="Times New Roman"/>
          <w:b w:val="0"/>
          <w:color w:val="000000" w:themeColor="text1"/>
          <w:spacing w:val="-5"/>
        </w:rPr>
        <w:t xml:space="preserve">lợi bảo </w:t>
      </w:r>
      <w:r w:rsidR="00E37FA7" w:rsidRPr="0031023C">
        <w:rPr>
          <w:rFonts w:ascii="Times New Roman" w:hAnsi="Times New Roman" w:cs="Times New Roman"/>
          <w:b w:val="0"/>
          <w:color w:val="000000" w:themeColor="text1"/>
          <w:spacing w:val="-6"/>
        </w:rPr>
        <w:t xml:space="preserve">hiểm </w:t>
      </w:r>
      <w:r w:rsidR="00E37FA7" w:rsidRPr="0031023C">
        <w:rPr>
          <w:rFonts w:ascii="Times New Roman" w:hAnsi="Times New Roman" w:cs="Times New Roman"/>
          <w:b w:val="0"/>
          <w:color w:val="000000" w:themeColor="text1"/>
          <w:spacing w:val="-7"/>
        </w:rPr>
        <w:t xml:space="preserve">rất </w:t>
      </w:r>
      <w:r w:rsidR="00E37FA7" w:rsidRPr="0031023C">
        <w:rPr>
          <w:rFonts w:ascii="Times New Roman" w:hAnsi="Times New Roman" w:cs="Times New Roman"/>
          <w:b w:val="0"/>
          <w:color w:val="000000" w:themeColor="text1"/>
          <w:spacing w:val="-5"/>
        </w:rPr>
        <w:t xml:space="preserve">cao </w:t>
      </w:r>
      <w:r w:rsidR="00E37FA7" w:rsidRPr="0031023C">
        <w:rPr>
          <w:rFonts w:ascii="Times New Roman" w:hAnsi="Times New Roman" w:cs="Times New Roman"/>
          <w:b w:val="0"/>
          <w:color w:val="000000" w:themeColor="text1"/>
          <w:spacing w:val="-4"/>
        </w:rPr>
        <w:t xml:space="preserve">và </w:t>
      </w:r>
      <w:r w:rsidR="00E37FA7" w:rsidRPr="0031023C">
        <w:rPr>
          <w:rFonts w:ascii="Times New Roman" w:hAnsi="Times New Roman" w:cs="Times New Roman"/>
          <w:b w:val="0"/>
          <w:color w:val="000000" w:themeColor="text1"/>
          <w:spacing w:val="-5"/>
        </w:rPr>
        <w:t xml:space="preserve">phí bảo </w:t>
      </w:r>
      <w:r w:rsidR="00E37FA7" w:rsidRPr="0031023C">
        <w:rPr>
          <w:rFonts w:ascii="Times New Roman" w:hAnsi="Times New Roman" w:cs="Times New Roman"/>
          <w:b w:val="0"/>
          <w:color w:val="000000" w:themeColor="text1"/>
          <w:spacing w:val="-6"/>
        </w:rPr>
        <w:t xml:space="preserve">hiểm </w:t>
      </w:r>
      <w:r w:rsidR="00E37FA7" w:rsidRPr="0031023C">
        <w:rPr>
          <w:rFonts w:ascii="Times New Roman" w:hAnsi="Times New Roman" w:cs="Times New Roman"/>
          <w:b w:val="0"/>
          <w:color w:val="000000" w:themeColor="text1"/>
          <w:spacing w:val="-5"/>
        </w:rPr>
        <w:t xml:space="preserve">hợp </w:t>
      </w:r>
      <w:r w:rsidR="00E37FA7" w:rsidRPr="0031023C">
        <w:rPr>
          <w:rFonts w:ascii="Times New Roman" w:hAnsi="Times New Roman" w:cs="Times New Roman"/>
          <w:b w:val="0"/>
          <w:color w:val="000000" w:themeColor="text1"/>
          <w:spacing w:val="-4"/>
        </w:rPr>
        <w:t xml:space="preserve">lý </w:t>
      </w:r>
      <w:r w:rsidR="00E37FA7" w:rsidRPr="0031023C">
        <w:rPr>
          <w:rFonts w:ascii="Times New Roman" w:hAnsi="Times New Roman" w:cs="Times New Roman"/>
          <w:b w:val="0"/>
          <w:color w:val="000000" w:themeColor="text1"/>
          <w:spacing w:val="-6"/>
        </w:rPr>
        <w:t xml:space="preserve">chính </w:t>
      </w:r>
      <w:r w:rsidR="00E37FA7" w:rsidRPr="0031023C">
        <w:rPr>
          <w:rFonts w:ascii="Times New Roman" w:hAnsi="Times New Roman" w:cs="Times New Roman"/>
          <w:b w:val="0"/>
          <w:color w:val="000000" w:themeColor="text1"/>
          <w:spacing w:val="-4"/>
        </w:rPr>
        <w:t xml:space="preserve">là sự </w:t>
      </w:r>
      <w:r w:rsidR="00E37FA7" w:rsidRPr="0031023C">
        <w:rPr>
          <w:rFonts w:ascii="Times New Roman" w:hAnsi="Times New Roman" w:cs="Times New Roman"/>
          <w:b w:val="0"/>
          <w:color w:val="000000" w:themeColor="text1"/>
          <w:spacing w:val="-7"/>
        </w:rPr>
        <w:t xml:space="preserve">lựa </w:t>
      </w:r>
      <w:r w:rsidR="00E37FA7" w:rsidRPr="0031023C">
        <w:rPr>
          <w:rFonts w:ascii="Times New Roman" w:hAnsi="Times New Roman" w:cs="Times New Roman"/>
          <w:b w:val="0"/>
          <w:color w:val="000000" w:themeColor="text1"/>
          <w:spacing w:val="-6"/>
        </w:rPr>
        <w:t xml:space="preserve">chọn </w:t>
      </w:r>
      <w:r w:rsidR="00E37FA7" w:rsidRPr="0031023C">
        <w:rPr>
          <w:rFonts w:ascii="Times New Roman" w:hAnsi="Times New Roman" w:cs="Times New Roman"/>
          <w:b w:val="0"/>
          <w:color w:val="000000" w:themeColor="text1"/>
          <w:spacing w:val="-5"/>
        </w:rPr>
        <w:t xml:space="preserve">tối </w:t>
      </w:r>
      <w:r w:rsidR="00E37FA7" w:rsidRPr="0031023C">
        <w:rPr>
          <w:rFonts w:ascii="Times New Roman" w:hAnsi="Times New Roman" w:cs="Times New Roman"/>
          <w:b w:val="0"/>
          <w:color w:val="000000" w:themeColor="text1"/>
          <w:spacing w:val="-4"/>
        </w:rPr>
        <w:t xml:space="preserve">ưu </w:t>
      </w:r>
      <w:r w:rsidR="00E37FA7" w:rsidRPr="0031023C">
        <w:rPr>
          <w:rFonts w:ascii="Times New Roman" w:hAnsi="Times New Roman" w:cs="Times New Roman"/>
          <w:b w:val="0"/>
          <w:color w:val="000000" w:themeColor="text1"/>
          <w:spacing w:val="-6"/>
        </w:rPr>
        <w:t xml:space="preserve">dành </w:t>
      </w:r>
      <w:r w:rsidR="00E37FA7" w:rsidRPr="0031023C">
        <w:rPr>
          <w:rFonts w:ascii="Times New Roman" w:hAnsi="Times New Roman" w:cs="Times New Roman"/>
          <w:b w:val="0"/>
          <w:color w:val="000000" w:themeColor="text1"/>
          <w:spacing w:val="-5"/>
        </w:rPr>
        <w:t xml:space="preserve">cho </w:t>
      </w:r>
      <w:r w:rsidR="00E37FA7" w:rsidRPr="0031023C">
        <w:rPr>
          <w:rFonts w:ascii="Times New Roman" w:hAnsi="Times New Roman" w:cs="Times New Roman"/>
          <w:b w:val="0"/>
          <w:color w:val="000000" w:themeColor="text1"/>
          <w:spacing w:val="-7"/>
        </w:rPr>
        <w:t>bạn.</w:t>
      </w:r>
    </w:p>
    <w:p w14:paraId="6383A233" w14:textId="77777777" w:rsidR="00E37FA7" w:rsidRPr="0031023C" w:rsidRDefault="00E37FA7" w:rsidP="00E37FA7">
      <w:pPr>
        <w:pStyle w:val="Heading1"/>
        <w:ind w:left="0"/>
        <w:rPr>
          <w:rFonts w:ascii="Times New Roman" w:hAnsi="Times New Roman" w:cs="Times New Roman"/>
          <w:color w:val="000000" w:themeColor="text1"/>
        </w:rPr>
      </w:pPr>
    </w:p>
    <w:p w14:paraId="4BF2652E" w14:textId="77777777" w:rsidR="00E37FA7" w:rsidRPr="0031023C" w:rsidRDefault="00E37FA7" w:rsidP="00E37FA7">
      <w:pPr>
        <w:pStyle w:val="Heading1"/>
        <w:ind w:left="0"/>
        <w:rPr>
          <w:rFonts w:ascii="Times New Roman" w:hAnsi="Times New Roman" w:cs="Times New Roman"/>
          <w:color w:val="000000" w:themeColor="text1"/>
        </w:rPr>
      </w:pPr>
      <w:r w:rsidRPr="0031023C">
        <w:rPr>
          <w:rFonts w:ascii="Times New Roman" w:hAnsi="Times New Roman" w:cs="Times New Roman"/>
          <w:color w:val="000000" w:themeColor="text1"/>
        </w:rPr>
        <w:t>QUYỀN LỢI BẢO VỆ CAO - PHÍ ĐÓNG NGẮN HẠN</w:t>
      </w:r>
    </w:p>
    <w:p w14:paraId="2D2069B5" w14:textId="77777777" w:rsidR="00E37FA7" w:rsidRPr="0031023C" w:rsidRDefault="00E37FA7" w:rsidP="00E37FA7">
      <w:pPr>
        <w:pStyle w:val="BodyText"/>
        <w:spacing w:before="114" w:line="254" w:lineRule="auto"/>
        <w:ind w:right="432"/>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 xml:space="preserve">Với </w:t>
      </w:r>
      <w:r w:rsidR="001826AD" w:rsidRPr="0031023C">
        <w:rPr>
          <w:rFonts w:ascii="Times New Roman" w:hAnsi="Times New Roman" w:cs="Times New Roman"/>
          <w:b/>
          <w:color w:val="000000" w:themeColor="text1"/>
          <w:spacing w:val="-4"/>
          <w:sz w:val="24"/>
          <w:szCs w:val="24"/>
        </w:rPr>
        <w:t>Bảo hiểm hỗn hợp thời hạn 15 năm đóng phí 9 năm</w:t>
      </w:r>
      <w:r w:rsidRPr="0031023C">
        <w:rPr>
          <w:rFonts w:ascii="Times New Roman" w:hAnsi="Times New Roman" w:cs="Times New Roman"/>
          <w:color w:val="000000" w:themeColor="text1"/>
          <w:sz w:val="24"/>
          <w:szCs w:val="24"/>
        </w:rPr>
        <w:t>, bạn sẽ được bảo vệ vững chắc về tài chính với quyền lợi bảo hiểm lên đến 500% Số tiền bảo hiểm</w:t>
      </w:r>
      <w:r w:rsidR="00B901A8" w:rsidRPr="0031023C">
        <w:rPr>
          <w:rStyle w:val="FootnoteReference"/>
          <w:rFonts w:ascii="Times New Roman" w:hAnsi="Times New Roman" w:cs="Times New Roman"/>
          <w:color w:val="000000" w:themeColor="text1"/>
          <w:sz w:val="24"/>
          <w:szCs w:val="24"/>
        </w:rPr>
        <w:footnoteReference w:id="1"/>
      </w:r>
      <w:r w:rsidRPr="0031023C">
        <w:rPr>
          <w:rFonts w:ascii="Times New Roman" w:hAnsi="Times New Roman" w:cs="Times New Roman"/>
          <w:color w:val="000000" w:themeColor="text1"/>
          <w:sz w:val="24"/>
          <w:szCs w:val="24"/>
        </w:rPr>
        <w:t>.</w:t>
      </w:r>
    </w:p>
    <w:p w14:paraId="4F840FFB" w14:textId="77777777" w:rsidR="00E37FA7" w:rsidRPr="0031023C" w:rsidRDefault="00E37FA7" w:rsidP="00E37FA7">
      <w:pPr>
        <w:pStyle w:val="BodyText"/>
        <w:spacing w:before="57"/>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Bạn chỉ cần đóng phí trong 9 năm và an tâm được bảo vệ trong suốt 15 năm.</w:t>
      </w:r>
    </w:p>
    <w:p w14:paraId="1865F81D" w14:textId="77777777" w:rsidR="00286234" w:rsidRPr="0031023C" w:rsidRDefault="00286234" w:rsidP="00E37FA7">
      <w:pPr>
        <w:rPr>
          <w:rFonts w:ascii="Times New Roman" w:hAnsi="Times New Roman" w:cs="Times New Roman"/>
          <w:color w:val="000000" w:themeColor="text1"/>
          <w:lang w:val="vi-VN"/>
        </w:rPr>
      </w:pPr>
    </w:p>
    <w:p w14:paraId="1AEC218A" w14:textId="77777777" w:rsidR="00E37FA7" w:rsidRPr="0031023C" w:rsidRDefault="00E37FA7" w:rsidP="00E37FA7">
      <w:pPr>
        <w:rPr>
          <w:rFonts w:ascii="Times New Roman" w:hAnsi="Times New Roman" w:cs="Times New Roman"/>
          <w:b/>
          <w:color w:val="000000" w:themeColor="text1"/>
        </w:rPr>
      </w:pPr>
      <w:r w:rsidRPr="0031023C">
        <w:rPr>
          <w:rFonts w:ascii="Times New Roman" w:hAnsi="Times New Roman" w:cs="Times New Roman"/>
          <w:b/>
          <w:color w:val="000000" w:themeColor="text1"/>
        </w:rPr>
        <w:t>QUYỀN LỢI ƯU VIỆT</w:t>
      </w:r>
    </w:p>
    <w:p w14:paraId="6FCF7D07" w14:textId="77777777" w:rsidR="00E37FA7" w:rsidRPr="0031023C" w:rsidRDefault="00E37FA7" w:rsidP="00E37FA7">
      <w:pPr>
        <w:pStyle w:val="ListParagraph"/>
        <w:numPr>
          <w:ilvl w:val="0"/>
          <w:numId w:val="3"/>
        </w:numPr>
        <w:spacing w:before="223"/>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Quyền lợi bảo hiểm tử</w:t>
      </w:r>
      <w:r w:rsidRPr="0031023C">
        <w:rPr>
          <w:rFonts w:ascii="Times New Roman" w:hAnsi="Times New Roman" w:cs="Times New Roman"/>
          <w:b/>
          <w:color w:val="000000" w:themeColor="text1"/>
          <w:spacing w:val="-2"/>
          <w:sz w:val="24"/>
          <w:szCs w:val="24"/>
        </w:rPr>
        <w:t xml:space="preserve"> </w:t>
      </w:r>
      <w:r w:rsidRPr="0031023C">
        <w:rPr>
          <w:rFonts w:ascii="Times New Roman" w:hAnsi="Times New Roman" w:cs="Times New Roman"/>
          <w:b/>
          <w:color w:val="000000" w:themeColor="text1"/>
          <w:sz w:val="24"/>
          <w:szCs w:val="24"/>
        </w:rPr>
        <w:t>vong</w:t>
      </w:r>
    </w:p>
    <w:p w14:paraId="05FC63D7" w14:textId="77777777" w:rsidR="00E37FA7" w:rsidRPr="0031023C" w:rsidRDefault="00E37FA7" w:rsidP="001826AD">
      <w:pPr>
        <w:jc w:val="both"/>
        <w:rPr>
          <w:rFonts w:ascii="Times New Roman" w:hAnsi="Times New Roman" w:cs="Times New Roman"/>
          <w:color w:val="000000" w:themeColor="text1"/>
          <w:spacing w:val="-4"/>
        </w:rPr>
      </w:pPr>
      <w:r w:rsidRPr="0031023C">
        <w:rPr>
          <w:rFonts w:ascii="Times New Roman" w:hAnsi="Times New Roman" w:cs="Times New Roman"/>
          <w:color w:val="000000" w:themeColor="text1"/>
          <w:spacing w:val="-3"/>
        </w:rPr>
        <w:t xml:space="preserve">Nếu </w:t>
      </w:r>
      <w:r w:rsidRPr="0031023C">
        <w:rPr>
          <w:rFonts w:ascii="Times New Roman" w:hAnsi="Times New Roman" w:cs="Times New Roman"/>
          <w:color w:val="000000" w:themeColor="text1"/>
          <w:spacing w:val="-4"/>
        </w:rPr>
        <w:t xml:space="preserve">Người </w:t>
      </w:r>
      <w:r w:rsidRPr="0031023C">
        <w:rPr>
          <w:rFonts w:ascii="Times New Roman" w:hAnsi="Times New Roman" w:cs="Times New Roman"/>
          <w:color w:val="000000" w:themeColor="text1"/>
          <w:spacing w:val="-3"/>
        </w:rPr>
        <w:t xml:space="preserve">được bảo hiểm </w:t>
      </w:r>
      <w:r w:rsidRPr="0031023C">
        <w:rPr>
          <w:rFonts w:ascii="Times New Roman" w:hAnsi="Times New Roman" w:cs="Times New Roman"/>
          <w:color w:val="000000" w:themeColor="text1"/>
        </w:rPr>
        <w:t xml:space="preserve">tử </w:t>
      </w:r>
      <w:r w:rsidRPr="0031023C">
        <w:rPr>
          <w:rFonts w:ascii="Times New Roman" w:hAnsi="Times New Roman" w:cs="Times New Roman"/>
          <w:color w:val="000000" w:themeColor="text1"/>
          <w:spacing w:val="-3"/>
        </w:rPr>
        <w:t xml:space="preserve">vong khi </w:t>
      </w:r>
      <w:r w:rsidRPr="0031023C">
        <w:rPr>
          <w:rFonts w:ascii="Times New Roman" w:hAnsi="Times New Roman" w:cs="Times New Roman"/>
          <w:color w:val="000000" w:themeColor="text1"/>
          <w:spacing w:val="-4"/>
        </w:rPr>
        <w:t xml:space="preserve">hợp </w:t>
      </w:r>
      <w:r w:rsidRPr="0031023C">
        <w:rPr>
          <w:rFonts w:ascii="Times New Roman" w:hAnsi="Times New Roman" w:cs="Times New Roman"/>
          <w:color w:val="000000" w:themeColor="text1"/>
          <w:spacing w:val="-3"/>
        </w:rPr>
        <w:t>đồng</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3"/>
        </w:rPr>
        <w:t>bảo</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3"/>
        </w:rPr>
        <w:t>hiểm</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3"/>
        </w:rPr>
        <w:t>này</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3"/>
        </w:rPr>
        <w:t>còn</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3"/>
        </w:rPr>
        <w:t>hiệu</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3"/>
        </w:rPr>
        <w:t>lực</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và</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4"/>
        </w:rPr>
        <w:t>trước</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spacing w:val="-4"/>
        </w:rPr>
        <w:t xml:space="preserve">ngày </w:t>
      </w:r>
      <w:r w:rsidRPr="0031023C">
        <w:rPr>
          <w:rFonts w:ascii="Times New Roman" w:hAnsi="Times New Roman" w:cs="Times New Roman"/>
          <w:color w:val="000000" w:themeColor="text1"/>
          <w:spacing w:val="-3"/>
        </w:rPr>
        <w:t>hết</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3"/>
        </w:rPr>
        <w:t>hạn,</w:t>
      </w:r>
      <w:r w:rsidRPr="0031023C">
        <w:rPr>
          <w:rFonts w:ascii="Times New Roman" w:hAnsi="Times New Roman" w:cs="Times New Roman"/>
          <w:color w:val="000000" w:themeColor="text1"/>
          <w:spacing w:val="-19"/>
        </w:rPr>
        <w:t xml:space="preserve"> </w:t>
      </w:r>
      <w:r w:rsidRPr="0031023C">
        <w:rPr>
          <w:rFonts w:ascii="Times New Roman" w:hAnsi="Times New Roman" w:cs="Times New Roman"/>
          <w:color w:val="000000" w:themeColor="text1"/>
          <w:spacing w:val="-3"/>
        </w:rPr>
        <w:t>AIA</w:t>
      </w:r>
      <w:r w:rsidRPr="0031023C">
        <w:rPr>
          <w:rFonts w:ascii="Times New Roman" w:hAnsi="Times New Roman" w:cs="Times New Roman"/>
          <w:color w:val="000000" w:themeColor="text1"/>
          <w:spacing w:val="-19"/>
        </w:rPr>
        <w:t xml:space="preserve"> </w:t>
      </w:r>
      <w:r w:rsidRPr="0031023C">
        <w:rPr>
          <w:rFonts w:ascii="Times New Roman" w:hAnsi="Times New Roman" w:cs="Times New Roman"/>
          <w:color w:val="000000" w:themeColor="text1"/>
        </w:rPr>
        <w:t>sẽ</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3"/>
        </w:rPr>
        <w:t>chi</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3"/>
        </w:rPr>
        <w:t>trả</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3"/>
        </w:rPr>
        <w:t>500%</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rPr>
        <w:t>Số</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3"/>
        </w:rPr>
        <w:t>tiền</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3"/>
        </w:rPr>
        <w:t>bảo</w:t>
      </w:r>
      <w:r w:rsidRPr="0031023C">
        <w:rPr>
          <w:rFonts w:ascii="Times New Roman" w:hAnsi="Times New Roman" w:cs="Times New Roman"/>
          <w:color w:val="000000" w:themeColor="text1"/>
          <w:spacing w:val="-9"/>
        </w:rPr>
        <w:t xml:space="preserve"> </w:t>
      </w:r>
      <w:r w:rsidRPr="0031023C">
        <w:rPr>
          <w:rFonts w:ascii="Times New Roman" w:hAnsi="Times New Roman" w:cs="Times New Roman"/>
          <w:color w:val="000000" w:themeColor="text1"/>
          <w:spacing w:val="-4"/>
        </w:rPr>
        <w:t xml:space="preserve">hiểm. Khoản </w:t>
      </w:r>
      <w:r w:rsidRPr="0031023C">
        <w:rPr>
          <w:rFonts w:ascii="Times New Roman" w:hAnsi="Times New Roman" w:cs="Times New Roman"/>
          <w:color w:val="000000" w:themeColor="text1"/>
          <w:spacing w:val="-3"/>
        </w:rPr>
        <w:t xml:space="preserve">tiền </w:t>
      </w:r>
      <w:r w:rsidRPr="0031023C">
        <w:rPr>
          <w:rFonts w:ascii="Times New Roman" w:hAnsi="Times New Roman" w:cs="Times New Roman"/>
          <w:color w:val="000000" w:themeColor="text1"/>
          <w:spacing w:val="-4"/>
        </w:rPr>
        <w:t xml:space="preserve">không </w:t>
      </w:r>
      <w:r w:rsidRPr="0031023C">
        <w:rPr>
          <w:rFonts w:ascii="Times New Roman" w:hAnsi="Times New Roman" w:cs="Times New Roman"/>
          <w:color w:val="000000" w:themeColor="text1"/>
          <w:spacing w:val="-3"/>
        </w:rPr>
        <w:t xml:space="preserve">nhỏ này </w:t>
      </w:r>
      <w:r w:rsidRPr="0031023C">
        <w:rPr>
          <w:rFonts w:ascii="Times New Roman" w:hAnsi="Times New Roman" w:cs="Times New Roman"/>
          <w:color w:val="000000" w:themeColor="text1"/>
        </w:rPr>
        <w:t xml:space="preserve">sẽ </w:t>
      </w:r>
      <w:r w:rsidRPr="0031023C">
        <w:rPr>
          <w:rFonts w:ascii="Times New Roman" w:hAnsi="Times New Roman" w:cs="Times New Roman"/>
          <w:color w:val="000000" w:themeColor="text1"/>
          <w:spacing w:val="-3"/>
        </w:rPr>
        <w:t xml:space="preserve">giúp </w:t>
      </w:r>
      <w:r w:rsidRPr="0031023C">
        <w:rPr>
          <w:rFonts w:ascii="Times New Roman" w:hAnsi="Times New Roman" w:cs="Times New Roman"/>
          <w:color w:val="000000" w:themeColor="text1"/>
          <w:spacing w:val="-4"/>
        </w:rPr>
        <w:t>những người</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spacing w:val="-3"/>
        </w:rPr>
        <w:t>thân</w:t>
      </w:r>
      <w:r w:rsidRPr="0031023C">
        <w:rPr>
          <w:rFonts w:ascii="Times New Roman" w:hAnsi="Times New Roman" w:cs="Times New Roman"/>
          <w:color w:val="000000" w:themeColor="text1"/>
          <w:spacing w:val="-10"/>
        </w:rPr>
        <w:t xml:space="preserve"> </w:t>
      </w:r>
      <w:r w:rsidRPr="0031023C">
        <w:rPr>
          <w:rFonts w:ascii="Times New Roman" w:hAnsi="Times New Roman" w:cs="Times New Roman"/>
          <w:color w:val="000000" w:themeColor="text1"/>
          <w:spacing w:val="-3"/>
        </w:rPr>
        <w:t>còn</w:t>
      </w:r>
      <w:r w:rsidRPr="0031023C">
        <w:rPr>
          <w:rFonts w:ascii="Times New Roman" w:hAnsi="Times New Roman" w:cs="Times New Roman"/>
          <w:color w:val="000000" w:themeColor="text1"/>
          <w:spacing w:val="-10"/>
        </w:rPr>
        <w:t xml:space="preserve"> </w:t>
      </w:r>
      <w:r w:rsidRPr="0031023C">
        <w:rPr>
          <w:rFonts w:ascii="Times New Roman" w:hAnsi="Times New Roman" w:cs="Times New Roman"/>
          <w:color w:val="000000" w:themeColor="text1"/>
          <w:spacing w:val="-3"/>
        </w:rPr>
        <w:t>lại</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spacing w:val="-3"/>
        </w:rPr>
        <w:t>vượt</w:t>
      </w:r>
      <w:r w:rsidRPr="0031023C">
        <w:rPr>
          <w:rFonts w:ascii="Times New Roman" w:hAnsi="Times New Roman" w:cs="Times New Roman"/>
          <w:color w:val="000000" w:themeColor="text1"/>
          <w:spacing w:val="-10"/>
        </w:rPr>
        <w:t xml:space="preserve"> </w:t>
      </w:r>
      <w:r w:rsidRPr="0031023C">
        <w:rPr>
          <w:rFonts w:ascii="Times New Roman" w:hAnsi="Times New Roman" w:cs="Times New Roman"/>
          <w:color w:val="000000" w:themeColor="text1"/>
          <w:spacing w:val="-3"/>
        </w:rPr>
        <w:t>qua</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spacing w:val="-3"/>
        </w:rPr>
        <w:t>khó</w:t>
      </w:r>
      <w:r w:rsidRPr="0031023C">
        <w:rPr>
          <w:rFonts w:ascii="Times New Roman" w:hAnsi="Times New Roman" w:cs="Times New Roman"/>
          <w:color w:val="000000" w:themeColor="text1"/>
          <w:spacing w:val="-10"/>
        </w:rPr>
        <w:t xml:space="preserve"> </w:t>
      </w:r>
      <w:r w:rsidRPr="0031023C">
        <w:rPr>
          <w:rFonts w:ascii="Times New Roman" w:hAnsi="Times New Roman" w:cs="Times New Roman"/>
          <w:color w:val="000000" w:themeColor="text1"/>
          <w:spacing w:val="-3"/>
        </w:rPr>
        <w:t>khăn</w:t>
      </w:r>
      <w:r w:rsidRPr="0031023C">
        <w:rPr>
          <w:rFonts w:ascii="Times New Roman" w:hAnsi="Times New Roman" w:cs="Times New Roman"/>
          <w:color w:val="000000" w:themeColor="text1"/>
          <w:spacing w:val="-10"/>
        </w:rPr>
        <w:t xml:space="preserve"> </w:t>
      </w:r>
      <w:r w:rsidRPr="0031023C">
        <w:rPr>
          <w:rFonts w:ascii="Times New Roman" w:hAnsi="Times New Roman" w:cs="Times New Roman"/>
          <w:color w:val="000000" w:themeColor="text1"/>
          <w:spacing w:val="-3"/>
        </w:rPr>
        <w:t>tài</w:t>
      </w:r>
      <w:r w:rsidRPr="0031023C">
        <w:rPr>
          <w:rFonts w:ascii="Times New Roman" w:hAnsi="Times New Roman" w:cs="Times New Roman"/>
          <w:color w:val="000000" w:themeColor="text1"/>
          <w:spacing w:val="-10"/>
        </w:rPr>
        <w:t xml:space="preserve"> </w:t>
      </w:r>
      <w:r w:rsidRPr="0031023C">
        <w:rPr>
          <w:rFonts w:ascii="Times New Roman" w:hAnsi="Times New Roman" w:cs="Times New Roman"/>
          <w:color w:val="000000" w:themeColor="text1"/>
          <w:spacing w:val="-4"/>
        </w:rPr>
        <w:t xml:space="preserve">chính </w:t>
      </w:r>
      <w:r w:rsidRPr="0031023C">
        <w:rPr>
          <w:rFonts w:ascii="Times New Roman" w:hAnsi="Times New Roman" w:cs="Times New Roman"/>
          <w:color w:val="000000" w:themeColor="text1"/>
        </w:rPr>
        <w:t>và</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3"/>
        </w:rPr>
        <w:t>tiếp</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3"/>
        </w:rPr>
        <w:t>tục</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3"/>
        </w:rPr>
        <w:t>thực</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3"/>
        </w:rPr>
        <w:t>hiện</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4"/>
        </w:rPr>
        <w:t>những</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rPr>
        <w:t>kế</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4"/>
        </w:rPr>
        <w:t>hoạch</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3"/>
        </w:rPr>
        <w:t>còn</w:t>
      </w:r>
      <w:r w:rsidRPr="0031023C">
        <w:rPr>
          <w:rFonts w:ascii="Times New Roman" w:hAnsi="Times New Roman" w:cs="Times New Roman"/>
          <w:color w:val="000000" w:themeColor="text1"/>
          <w:spacing w:val="-15"/>
        </w:rPr>
        <w:t xml:space="preserve"> </w:t>
      </w:r>
      <w:r w:rsidRPr="0031023C">
        <w:rPr>
          <w:rFonts w:ascii="Times New Roman" w:hAnsi="Times New Roman" w:cs="Times New Roman"/>
          <w:color w:val="000000" w:themeColor="text1"/>
          <w:spacing w:val="-4"/>
        </w:rPr>
        <w:t xml:space="preserve">dang </w:t>
      </w:r>
      <w:r w:rsidRPr="0031023C">
        <w:rPr>
          <w:rFonts w:ascii="Times New Roman" w:hAnsi="Times New Roman" w:cs="Times New Roman"/>
          <w:color w:val="000000" w:themeColor="text1"/>
        </w:rPr>
        <w:t xml:space="preserve">dở </w:t>
      </w:r>
      <w:r w:rsidRPr="0031023C">
        <w:rPr>
          <w:rFonts w:ascii="Times New Roman" w:hAnsi="Times New Roman" w:cs="Times New Roman"/>
          <w:color w:val="000000" w:themeColor="text1"/>
          <w:spacing w:val="-3"/>
        </w:rPr>
        <w:t xml:space="preserve">của </w:t>
      </w:r>
      <w:r w:rsidRPr="0031023C">
        <w:rPr>
          <w:rFonts w:ascii="Times New Roman" w:hAnsi="Times New Roman" w:cs="Times New Roman"/>
          <w:color w:val="000000" w:themeColor="text1"/>
          <w:spacing w:val="-4"/>
        </w:rPr>
        <w:t>khách</w:t>
      </w:r>
      <w:r w:rsidRPr="0031023C">
        <w:rPr>
          <w:rFonts w:ascii="Times New Roman" w:hAnsi="Times New Roman" w:cs="Times New Roman"/>
          <w:color w:val="000000" w:themeColor="text1"/>
          <w:spacing w:val="-21"/>
        </w:rPr>
        <w:t xml:space="preserve"> </w:t>
      </w:r>
      <w:r w:rsidRPr="0031023C">
        <w:rPr>
          <w:rFonts w:ascii="Times New Roman" w:hAnsi="Times New Roman" w:cs="Times New Roman"/>
          <w:color w:val="000000" w:themeColor="text1"/>
          <w:spacing w:val="-4"/>
        </w:rPr>
        <w:t>hàng.</w:t>
      </w:r>
    </w:p>
    <w:p w14:paraId="3E8EF0F8" w14:textId="77777777" w:rsidR="00E37FA7" w:rsidRPr="0031023C" w:rsidRDefault="00E37FA7" w:rsidP="00E37FA7">
      <w:pPr>
        <w:pStyle w:val="ListParagraph"/>
        <w:numPr>
          <w:ilvl w:val="0"/>
          <w:numId w:val="3"/>
        </w:numPr>
        <w:spacing w:before="223"/>
        <w:rPr>
          <w:rFonts w:ascii="Times New Roman" w:hAnsi="Times New Roman" w:cs="Times New Roman"/>
          <w:color w:val="000000" w:themeColor="text1"/>
          <w:sz w:val="24"/>
          <w:szCs w:val="24"/>
          <w:lang w:val="vi-VN"/>
        </w:rPr>
      </w:pPr>
      <w:r w:rsidRPr="0031023C">
        <w:rPr>
          <w:rFonts w:ascii="Times New Roman" w:hAnsi="Times New Roman" w:cs="Times New Roman"/>
          <w:b/>
          <w:color w:val="000000" w:themeColor="text1"/>
          <w:sz w:val="24"/>
          <w:szCs w:val="24"/>
        </w:rPr>
        <w:t>Quyền</w:t>
      </w:r>
      <w:r w:rsidRPr="0031023C">
        <w:rPr>
          <w:rFonts w:ascii="Times New Roman" w:hAnsi="Times New Roman" w:cs="Times New Roman"/>
          <w:color w:val="000000" w:themeColor="text1"/>
          <w:sz w:val="24"/>
          <w:szCs w:val="24"/>
        </w:rPr>
        <w:t xml:space="preserve"> </w:t>
      </w:r>
      <w:r w:rsidRPr="0031023C">
        <w:rPr>
          <w:rFonts w:ascii="Times New Roman" w:hAnsi="Times New Roman" w:cs="Times New Roman"/>
          <w:b/>
          <w:color w:val="000000" w:themeColor="text1"/>
          <w:sz w:val="24"/>
          <w:szCs w:val="24"/>
        </w:rPr>
        <w:t>lợi bảo hiểm khi hợp đồng đáo hạn</w:t>
      </w:r>
    </w:p>
    <w:p w14:paraId="0CBF26F9" w14:textId="77777777" w:rsidR="00E37FA7" w:rsidRPr="0031023C" w:rsidRDefault="00E37FA7" w:rsidP="001826AD">
      <w:pPr>
        <w:jc w:val="both"/>
        <w:rPr>
          <w:rFonts w:ascii="Times New Roman" w:hAnsi="Times New Roman" w:cs="Times New Roman"/>
          <w:color w:val="000000" w:themeColor="text1"/>
        </w:rPr>
      </w:pPr>
      <w:r w:rsidRPr="0031023C">
        <w:rPr>
          <w:rFonts w:ascii="Times New Roman" w:hAnsi="Times New Roman" w:cs="Times New Roman"/>
          <w:color w:val="000000" w:themeColor="text1"/>
        </w:rPr>
        <w:t>Nếu không có rủi ro xảy ra, vào Ngày đáo hạn của hợp đồng bảo hiểm, AIA sẽ chi trả 100%</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Số</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tiền</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bảo</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hiểm.</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Đây</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sẽ</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là</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khoản</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tích lũy</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để</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khách</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hàng</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thực</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hiện</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những</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kế</w:t>
      </w:r>
      <w:r w:rsidRPr="0031023C">
        <w:rPr>
          <w:rFonts w:ascii="Times New Roman" w:hAnsi="Times New Roman" w:cs="Times New Roman"/>
          <w:color w:val="000000" w:themeColor="text1"/>
          <w:spacing w:val="-11"/>
        </w:rPr>
        <w:t xml:space="preserve"> </w:t>
      </w:r>
      <w:r w:rsidRPr="0031023C">
        <w:rPr>
          <w:rFonts w:ascii="Times New Roman" w:hAnsi="Times New Roman" w:cs="Times New Roman"/>
          <w:color w:val="000000" w:themeColor="text1"/>
        </w:rPr>
        <w:t>hoạch tài chính của mình.</w:t>
      </w:r>
    </w:p>
    <w:p w14:paraId="1C46DFDF" w14:textId="77777777" w:rsidR="00E37FA7" w:rsidRPr="0031023C" w:rsidRDefault="00E37FA7" w:rsidP="00E37FA7">
      <w:pPr>
        <w:pStyle w:val="ListParagraph"/>
        <w:numPr>
          <w:ilvl w:val="0"/>
          <w:numId w:val="3"/>
        </w:numPr>
        <w:spacing w:before="223"/>
        <w:rPr>
          <w:rFonts w:ascii="Times New Roman" w:hAnsi="Times New Roman" w:cs="Times New Roman"/>
          <w:color w:val="000000" w:themeColor="text1"/>
          <w:sz w:val="24"/>
          <w:szCs w:val="24"/>
          <w:lang w:val="vi-VN"/>
        </w:rPr>
      </w:pPr>
      <w:r w:rsidRPr="0031023C">
        <w:rPr>
          <w:rFonts w:ascii="Times New Roman" w:hAnsi="Times New Roman" w:cs="Times New Roman"/>
          <w:b/>
          <w:color w:val="000000" w:themeColor="text1"/>
          <w:sz w:val="24"/>
          <w:szCs w:val="24"/>
        </w:rPr>
        <w:t>Khoản</w:t>
      </w:r>
      <w:r w:rsidRPr="0031023C">
        <w:rPr>
          <w:rFonts w:ascii="Times New Roman" w:hAnsi="Times New Roman" w:cs="Times New Roman"/>
          <w:color w:val="000000" w:themeColor="text1"/>
          <w:sz w:val="24"/>
          <w:szCs w:val="24"/>
        </w:rPr>
        <w:t xml:space="preserve"> </w:t>
      </w:r>
      <w:r w:rsidRPr="0031023C">
        <w:rPr>
          <w:rFonts w:ascii="Times New Roman" w:hAnsi="Times New Roman" w:cs="Times New Roman"/>
          <w:b/>
          <w:color w:val="000000" w:themeColor="text1"/>
          <w:sz w:val="24"/>
          <w:szCs w:val="24"/>
        </w:rPr>
        <w:t>thu nhập định kỳ</w:t>
      </w:r>
    </w:p>
    <w:p w14:paraId="66073770" w14:textId="77777777" w:rsidR="00E37FA7" w:rsidRPr="0031023C" w:rsidRDefault="001826AD" w:rsidP="001826AD">
      <w:pPr>
        <w:jc w:val="both"/>
        <w:rPr>
          <w:rFonts w:ascii="Times New Roman" w:hAnsi="Times New Roman" w:cs="Times New Roman"/>
          <w:color w:val="000000" w:themeColor="text1"/>
        </w:rPr>
      </w:pPr>
      <w:r w:rsidRPr="0031023C">
        <w:rPr>
          <w:rFonts w:ascii="Times New Roman" w:hAnsi="Times New Roman" w:cs="Times New Roman"/>
          <w:color w:val="000000" w:themeColor="text1"/>
        </w:rPr>
        <w:t>T</w:t>
      </w:r>
      <w:r w:rsidR="00E37FA7" w:rsidRPr="0031023C">
        <w:rPr>
          <w:rFonts w:ascii="Times New Roman" w:hAnsi="Times New Roman" w:cs="Times New Roman"/>
          <w:color w:val="000000" w:themeColor="text1"/>
        </w:rPr>
        <w:t>ùy theo nhu cầu của mình</w:t>
      </w:r>
      <w:r w:rsidR="00E37FA7" w:rsidRPr="0031023C">
        <w:rPr>
          <w:rFonts w:ascii="Times New Roman" w:hAnsi="Times New Roman" w:cs="Times New Roman"/>
          <w:color w:val="000000" w:themeColor="text1"/>
          <w:lang w:val="vi-VN"/>
        </w:rPr>
        <w:t xml:space="preserve">, khách hàng có </w:t>
      </w:r>
      <w:r w:rsidR="00E37FA7" w:rsidRPr="0031023C">
        <w:rPr>
          <w:rFonts w:ascii="Times New Roman" w:hAnsi="Times New Roman" w:cs="Times New Roman"/>
          <w:color w:val="000000" w:themeColor="text1"/>
        </w:rPr>
        <w:t xml:space="preserve">hai lựa chọn: </w:t>
      </w:r>
      <w:r w:rsidRPr="0031023C">
        <w:rPr>
          <w:rFonts w:ascii="Times New Roman" w:hAnsi="Times New Roman" w:cs="Times New Roman"/>
          <w:color w:val="000000" w:themeColor="text1"/>
          <w:spacing w:val="-4"/>
        </w:rPr>
        <w:t xml:space="preserve">Bảo hiểm hỗn hợp thời hạn 15 năm đóng phí 9 năm </w:t>
      </w:r>
      <w:r w:rsidR="00E37FA7" w:rsidRPr="0031023C">
        <w:rPr>
          <w:rFonts w:ascii="Times New Roman" w:hAnsi="Times New Roman" w:cs="Times New Roman"/>
          <w:color w:val="000000" w:themeColor="text1"/>
        </w:rPr>
        <w:t xml:space="preserve">(không có khoản thu nhập định kỳ) và </w:t>
      </w:r>
      <w:r w:rsidRPr="0031023C">
        <w:rPr>
          <w:rFonts w:ascii="Times New Roman" w:hAnsi="Times New Roman" w:cs="Times New Roman"/>
          <w:color w:val="000000" w:themeColor="text1"/>
          <w:spacing w:val="-4"/>
        </w:rPr>
        <w:t xml:space="preserve">Bảo hiểm hỗn hợp thời hạn 15 năm đóng phí 9 năm </w:t>
      </w:r>
      <w:r w:rsidRPr="0031023C">
        <w:rPr>
          <w:rFonts w:ascii="Times New Roman" w:hAnsi="Times New Roman" w:cs="Times New Roman"/>
          <w:color w:val="000000" w:themeColor="text1"/>
        </w:rPr>
        <w:t>đ</w:t>
      </w:r>
      <w:r w:rsidR="00E37FA7" w:rsidRPr="0031023C">
        <w:rPr>
          <w:rFonts w:ascii="Times New Roman" w:hAnsi="Times New Roman" w:cs="Times New Roman"/>
          <w:color w:val="000000" w:themeColor="text1"/>
        </w:rPr>
        <w:t>ặ</w:t>
      </w:r>
      <w:r w:rsidRPr="0031023C">
        <w:rPr>
          <w:rFonts w:ascii="Times New Roman" w:hAnsi="Times New Roman" w:cs="Times New Roman"/>
          <w:color w:val="000000" w:themeColor="text1"/>
        </w:rPr>
        <w:t>c b</w:t>
      </w:r>
      <w:r w:rsidR="00E37FA7" w:rsidRPr="0031023C">
        <w:rPr>
          <w:rFonts w:ascii="Times New Roman" w:hAnsi="Times New Roman" w:cs="Times New Roman"/>
          <w:color w:val="000000" w:themeColor="text1"/>
        </w:rPr>
        <w:t>iệt (có khoản thu nhập định kỳ).</w:t>
      </w:r>
    </w:p>
    <w:p w14:paraId="3DE6C431" w14:textId="77777777" w:rsidR="00E37FA7" w:rsidRPr="0031023C" w:rsidRDefault="00E37FA7" w:rsidP="001826AD">
      <w:pPr>
        <w:jc w:val="both"/>
        <w:rPr>
          <w:rFonts w:ascii="Times New Roman" w:hAnsi="Times New Roman" w:cs="Times New Roman"/>
          <w:color w:val="000000" w:themeColor="text1"/>
        </w:rPr>
      </w:pPr>
      <w:r w:rsidRPr="0031023C">
        <w:rPr>
          <w:rFonts w:ascii="Times New Roman" w:hAnsi="Times New Roman" w:cs="Times New Roman"/>
          <w:color w:val="000000" w:themeColor="text1"/>
        </w:rPr>
        <w:t xml:space="preserve">Với </w:t>
      </w:r>
      <w:r w:rsidR="001826AD" w:rsidRPr="0031023C">
        <w:rPr>
          <w:rFonts w:ascii="Times New Roman" w:hAnsi="Times New Roman" w:cs="Times New Roman"/>
          <w:color w:val="000000" w:themeColor="text1"/>
          <w:spacing w:val="-4"/>
        </w:rPr>
        <w:t>Bảo hiểm hỗn hợp thời hạn 15 năm đóng phí 9 năm đ</w:t>
      </w:r>
      <w:r w:rsidRPr="0031023C">
        <w:rPr>
          <w:rFonts w:ascii="Times New Roman" w:hAnsi="Times New Roman" w:cs="Times New Roman"/>
          <w:color w:val="000000" w:themeColor="text1"/>
        </w:rPr>
        <w:t>ặ</w:t>
      </w:r>
      <w:r w:rsidR="001826AD" w:rsidRPr="0031023C">
        <w:rPr>
          <w:rFonts w:ascii="Times New Roman" w:hAnsi="Times New Roman" w:cs="Times New Roman"/>
          <w:color w:val="000000" w:themeColor="text1"/>
        </w:rPr>
        <w:t>c b</w:t>
      </w:r>
      <w:r w:rsidRPr="0031023C">
        <w:rPr>
          <w:rFonts w:ascii="Times New Roman" w:hAnsi="Times New Roman" w:cs="Times New Roman"/>
          <w:color w:val="000000" w:themeColor="text1"/>
        </w:rPr>
        <w:t>iệt, khi hợp đồng bảo hiểm còn hiệu lực và Người được bảo hiểm còn sống, AIA sẽ chi trả khoản tiền</w:t>
      </w:r>
      <w:r w:rsidRPr="0031023C">
        <w:rPr>
          <w:rFonts w:ascii="Times New Roman" w:hAnsi="Times New Roman" w:cs="Times New Roman"/>
          <w:color w:val="000000" w:themeColor="text1"/>
          <w:spacing w:val="-35"/>
        </w:rPr>
        <w:t xml:space="preserve"> </w:t>
      </w:r>
      <w:r w:rsidRPr="0031023C">
        <w:rPr>
          <w:rFonts w:ascii="Times New Roman" w:hAnsi="Times New Roman" w:cs="Times New Roman"/>
          <w:color w:val="000000" w:themeColor="text1"/>
        </w:rPr>
        <w:t>mặt bằng</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5%</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Số</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tiền</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bảo</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hiểm</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vào</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Ngày</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kỷ</w:t>
      </w:r>
      <w:r w:rsidRPr="0031023C">
        <w:rPr>
          <w:rFonts w:ascii="Times New Roman" w:hAnsi="Times New Roman" w:cs="Times New Roman"/>
          <w:color w:val="000000" w:themeColor="text1"/>
          <w:spacing w:val="-8"/>
        </w:rPr>
        <w:t xml:space="preserve"> </w:t>
      </w:r>
      <w:r w:rsidRPr="0031023C">
        <w:rPr>
          <w:rFonts w:ascii="Times New Roman" w:hAnsi="Times New Roman" w:cs="Times New Roman"/>
          <w:color w:val="000000" w:themeColor="text1"/>
        </w:rPr>
        <w:t>niệm hợp</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đồng</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lần</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thứ</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ba</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(3),</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thứ</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sáu</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(6),</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thứ</w:t>
      </w:r>
      <w:r w:rsidRPr="0031023C">
        <w:rPr>
          <w:rFonts w:ascii="Times New Roman" w:hAnsi="Times New Roman" w:cs="Times New Roman"/>
          <w:color w:val="000000" w:themeColor="text1"/>
          <w:spacing w:val="-12"/>
        </w:rPr>
        <w:t xml:space="preserve"> </w:t>
      </w:r>
      <w:r w:rsidRPr="0031023C">
        <w:rPr>
          <w:rFonts w:ascii="Times New Roman" w:hAnsi="Times New Roman" w:cs="Times New Roman"/>
          <w:color w:val="000000" w:themeColor="text1"/>
        </w:rPr>
        <w:t>chín</w:t>
      </w:r>
      <w:r w:rsidR="002B70DC" w:rsidRPr="0031023C">
        <w:rPr>
          <w:rFonts w:ascii="Times New Roman" w:hAnsi="Times New Roman" w:cs="Times New Roman"/>
          <w:color w:val="000000" w:themeColor="text1"/>
          <w:lang w:val="vi-VN"/>
        </w:rPr>
        <w:t xml:space="preserve"> </w:t>
      </w:r>
      <w:r w:rsidRPr="0031023C">
        <w:rPr>
          <w:rFonts w:ascii="Times New Roman" w:hAnsi="Times New Roman" w:cs="Times New Roman"/>
          <w:color w:val="000000" w:themeColor="text1"/>
        </w:rPr>
        <w:t>(9) và thứ mười hai (12).</w:t>
      </w:r>
    </w:p>
    <w:p w14:paraId="590152FB" w14:textId="1030D8AA" w:rsidR="00E37FA7" w:rsidRDefault="00E37FA7" w:rsidP="001826AD">
      <w:pPr>
        <w:jc w:val="both"/>
        <w:rPr>
          <w:rFonts w:ascii="Times New Roman" w:hAnsi="Times New Roman" w:cs="Times New Roman"/>
          <w:color w:val="000000" w:themeColor="text1"/>
        </w:rPr>
      </w:pPr>
      <w:r w:rsidRPr="0031023C">
        <w:rPr>
          <w:rFonts w:ascii="Times New Roman" w:hAnsi="Times New Roman" w:cs="Times New Roman"/>
          <w:color w:val="000000" w:themeColor="text1"/>
        </w:rPr>
        <w:t>Việc</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chi</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trả</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khoản</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thu</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nhập</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định</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kỳ</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sẽ</w:t>
      </w:r>
      <w:r w:rsidRPr="0031023C">
        <w:rPr>
          <w:rFonts w:ascii="Times New Roman" w:hAnsi="Times New Roman" w:cs="Times New Roman"/>
          <w:color w:val="000000" w:themeColor="text1"/>
          <w:spacing w:val="-6"/>
        </w:rPr>
        <w:t xml:space="preserve"> </w:t>
      </w:r>
      <w:r w:rsidRPr="0031023C">
        <w:rPr>
          <w:rFonts w:ascii="Times New Roman" w:hAnsi="Times New Roman" w:cs="Times New Roman"/>
          <w:color w:val="000000" w:themeColor="text1"/>
        </w:rPr>
        <w:t>không làm giảm Số tiền bảo hiểm đồng thời có thể giúp khách hàng thực hiện những kế hoạch tài chính ngắn</w:t>
      </w:r>
      <w:r w:rsidRPr="0031023C">
        <w:rPr>
          <w:rFonts w:ascii="Times New Roman" w:hAnsi="Times New Roman" w:cs="Times New Roman"/>
          <w:color w:val="000000" w:themeColor="text1"/>
          <w:spacing w:val="-2"/>
        </w:rPr>
        <w:t xml:space="preserve"> </w:t>
      </w:r>
      <w:r w:rsidRPr="0031023C">
        <w:rPr>
          <w:rFonts w:ascii="Times New Roman" w:hAnsi="Times New Roman" w:cs="Times New Roman"/>
          <w:color w:val="000000" w:themeColor="text1"/>
        </w:rPr>
        <w:t>hạn.</w:t>
      </w:r>
    </w:p>
    <w:p w14:paraId="3CF49DF7" w14:textId="0F5CED04" w:rsidR="0031023C" w:rsidRDefault="0031023C" w:rsidP="001826AD">
      <w:pPr>
        <w:jc w:val="both"/>
        <w:rPr>
          <w:rFonts w:ascii="Times New Roman" w:hAnsi="Times New Roman" w:cs="Times New Roman"/>
          <w:color w:val="000000" w:themeColor="text1"/>
        </w:rPr>
      </w:pPr>
    </w:p>
    <w:p w14:paraId="7AFD7596" w14:textId="6894F21A" w:rsidR="0031023C" w:rsidRDefault="0031023C" w:rsidP="001826AD">
      <w:pPr>
        <w:jc w:val="both"/>
        <w:rPr>
          <w:rFonts w:ascii="Times New Roman" w:hAnsi="Times New Roman" w:cs="Times New Roman"/>
          <w:color w:val="000000" w:themeColor="text1"/>
        </w:rPr>
      </w:pPr>
    </w:p>
    <w:p w14:paraId="3518BDF7" w14:textId="113C8380" w:rsidR="0031023C" w:rsidRDefault="0031023C" w:rsidP="001826AD">
      <w:pPr>
        <w:jc w:val="both"/>
        <w:rPr>
          <w:rFonts w:ascii="Times New Roman" w:hAnsi="Times New Roman" w:cs="Times New Roman"/>
          <w:color w:val="000000" w:themeColor="text1"/>
        </w:rPr>
      </w:pPr>
    </w:p>
    <w:p w14:paraId="598D8603" w14:textId="255B09FE" w:rsidR="0031023C" w:rsidRDefault="0031023C" w:rsidP="001826AD">
      <w:pPr>
        <w:jc w:val="both"/>
        <w:rPr>
          <w:rFonts w:ascii="Times New Roman" w:hAnsi="Times New Roman" w:cs="Times New Roman"/>
          <w:color w:val="000000" w:themeColor="text1"/>
        </w:rPr>
      </w:pPr>
    </w:p>
    <w:p w14:paraId="309B1424" w14:textId="77777777" w:rsidR="0031023C" w:rsidRPr="0031023C" w:rsidRDefault="0031023C" w:rsidP="001826AD">
      <w:pPr>
        <w:jc w:val="both"/>
        <w:rPr>
          <w:rFonts w:ascii="Times New Roman" w:hAnsi="Times New Roman" w:cs="Times New Roman"/>
          <w:color w:val="000000" w:themeColor="text1"/>
        </w:rPr>
      </w:pPr>
    </w:p>
    <w:p w14:paraId="22D95674" w14:textId="77777777" w:rsidR="00E37FA7" w:rsidRPr="0031023C" w:rsidRDefault="00E37FA7" w:rsidP="00E37FA7">
      <w:pPr>
        <w:pStyle w:val="ListParagraph"/>
        <w:numPr>
          <w:ilvl w:val="0"/>
          <w:numId w:val="3"/>
        </w:numPr>
        <w:spacing w:before="223"/>
        <w:rPr>
          <w:rFonts w:ascii="Times New Roman" w:hAnsi="Times New Roman" w:cs="Times New Roman"/>
          <w:color w:val="000000" w:themeColor="text1"/>
          <w:sz w:val="24"/>
          <w:szCs w:val="24"/>
        </w:rPr>
      </w:pPr>
      <w:r w:rsidRPr="0031023C">
        <w:rPr>
          <w:rFonts w:ascii="Times New Roman" w:hAnsi="Times New Roman" w:cs="Times New Roman"/>
          <w:b/>
          <w:color w:val="000000" w:themeColor="text1"/>
          <w:sz w:val="24"/>
          <w:szCs w:val="24"/>
        </w:rPr>
        <w:lastRenderedPageBreak/>
        <w:t>Tạm</w:t>
      </w:r>
      <w:r w:rsidRPr="0031023C">
        <w:rPr>
          <w:rFonts w:ascii="Times New Roman" w:hAnsi="Times New Roman" w:cs="Times New Roman"/>
          <w:color w:val="000000" w:themeColor="text1"/>
          <w:sz w:val="24"/>
          <w:szCs w:val="24"/>
        </w:rPr>
        <w:t xml:space="preserve"> </w:t>
      </w:r>
      <w:r w:rsidRPr="0031023C">
        <w:rPr>
          <w:rFonts w:ascii="Times New Roman" w:hAnsi="Times New Roman" w:cs="Times New Roman"/>
          <w:b/>
          <w:color w:val="000000" w:themeColor="text1"/>
          <w:sz w:val="24"/>
          <w:szCs w:val="24"/>
        </w:rPr>
        <w:t>ứng từ giá trị hợp đồng</w:t>
      </w:r>
    </w:p>
    <w:p w14:paraId="06D66FDE" w14:textId="77777777" w:rsidR="00E37FA7" w:rsidRPr="0031023C" w:rsidRDefault="00E37FA7" w:rsidP="001826AD">
      <w:pPr>
        <w:jc w:val="both"/>
        <w:rPr>
          <w:rFonts w:ascii="Times New Roman" w:hAnsi="Times New Roman" w:cs="Times New Roman"/>
          <w:color w:val="000000" w:themeColor="text1"/>
        </w:rPr>
      </w:pPr>
      <w:r w:rsidRPr="0031023C">
        <w:rPr>
          <w:rFonts w:ascii="Times New Roman" w:hAnsi="Times New Roman" w:cs="Times New Roman"/>
          <w:color w:val="000000" w:themeColor="text1"/>
        </w:rPr>
        <w:t>Nếu hợp đồng bảo hiểm còn hiệu lực và có Giá trị hoàn lại</w:t>
      </w:r>
      <w:r w:rsidR="002B70DC" w:rsidRPr="0031023C">
        <w:rPr>
          <w:rStyle w:val="FootnoteReference"/>
          <w:rFonts w:ascii="Times New Roman" w:hAnsi="Times New Roman" w:cs="Times New Roman"/>
          <w:color w:val="000000" w:themeColor="text1"/>
        </w:rPr>
        <w:footnoteReference w:id="2"/>
      </w:r>
      <w:r w:rsidRPr="0031023C">
        <w:rPr>
          <w:rFonts w:ascii="Times New Roman" w:hAnsi="Times New Roman" w:cs="Times New Roman"/>
          <w:color w:val="000000" w:themeColor="text1"/>
        </w:rPr>
        <w:t>, Bên mua bảo hiểm có thể tạm ứng một khoản không quá 80% Giá trị hoàn lại. Khoản tạm ứng này sẽ giúp khách hàng đáp ứng những nhu cầu đột xuất và chủ động hơn cho các khoản chi tiêu cần thiết của gia đình.</w:t>
      </w:r>
    </w:p>
    <w:p w14:paraId="6B8E5550" w14:textId="77777777" w:rsidR="00E37FA7" w:rsidRPr="0031023C" w:rsidRDefault="00E37FA7" w:rsidP="00E37FA7">
      <w:pPr>
        <w:pStyle w:val="Heading2"/>
        <w:spacing w:before="93"/>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Bảng tóm tắt Phí bảo hiểm và Quyền lợi bảo hiểm cho một số tuổi</w:t>
      </w:r>
    </w:p>
    <w:p w14:paraId="4E6BCAB5" w14:textId="77777777" w:rsidR="00E37FA7" w:rsidRPr="0031023C" w:rsidRDefault="00E37FA7" w:rsidP="00E37FA7">
      <w:pPr>
        <w:rPr>
          <w:rFonts w:ascii="Times New Roman" w:hAnsi="Times New Roman" w:cs="Times New Roman"/>
          <w:i/>
          <w:color w:val="000000" w:themeColor="text1"/>
        </w:rPr>
      </w:pPr>
      <w:r w:rsidRPr="0031023C">
        <w:rPr>
          <w:rFonts w:ascii="Times New Roman" w:hAnsi="Times New Roman" w:cs="Times New Roman"/>
          <w:i/>
          <w:color w:val="000000" w:themeColor="text1"/>
        </w:rPr>
        <w:t>(Người được bảo hiểm là nam, Số tiền bảo hiểm là 100 triệu đồng)</w:t>
      </w:r>
    </w:p>
    <w:p w14:paraId="184C6A48" w14:textId="77777777" w:rsidR="002B70DC" w:rsidRPr="0031023C" w:rsidRDefault="002B70DC" w:rsidP="00E37FA7">
      <w:pPr>
        <w:rPr>
          <w:rFonts w:ascii="Times New Roman" w:hAnsi="Times New Roman" w:cs="Times New Roman"/>
          <w:b/>
          <w:color w:val="000000" w:themeColor="text1"/>
        </w:rPr>
      </w:pPr>
    </w:p>
    <w:p w14:paraId="46960E8B" w14:textId="77777777" w:rsidR="00E37FA7" w:rsidRPr="0031023C" w:rsidRDefault="001826AD" w:rsidP="00E37FA7">
      <w:pPr>
        <w:rPr>
          <w:rFonts w:ascii="Times New Roman" w:hAnsi="Times New Roman" w:cs="Times New Roman"/>
          <w:b/>
          <w:color w:val="000000" w:themeColor="text1"/>
        </w:rPr>
      </w:pPr>
      <w:r w:rsidRPr="0031023C">
        <w:rPr>
          <w:rFonts w:ascii="Times New Roman" w:hAnsi="Times New Roman" w:cs="Times New Roman"/>
          <w:b/>
          <w:color w:val="000000" w:themeColor="text1"/>
          <w:spacing w:val="-4"/>
        </w:rPr>
        <w:t xml:space="preserve">Bảo hiểm hỗn hợp thời hạn 15 năm đóng phí 9 năm </w:t>
      </w:r>
      <w:r w:rsidRPr="0031023C">
        <w:rPr>
          <w:rFonts w:ascii="Times New Roman" w:hAnsi="Times New Roman" w:cs="Times New Roman"/>
          <w:b/>
          <w:color w:val="000000" w:themeColor="text1"/>
        </w:rPr>
        <w:t>đặc biệt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26"/>
        <w:gridCol w:w="2633"/>
        <w:gridCol w:w="2633"/>
        <w:gridCol w:w="2636"/>
      </w:tblGrid>
      <w:tr w:rsidR="00E37FA7" w:rsidRPr="0031023C" w14:paraId="078E985E" w14:textId="77777777" w:rsidTr="00B901A8">
        <w:trPr>
          <w:trHeight w:val="528"/>
        </w:trPr>
        <w:tc>
          <w:tcPr>
            <w:tcW w:w="1426" w:type="dxa"/>
            <w:vAlign w:val="center"/>
          </w:tcPr>
          <w:p w14:paraId="05B8C1CB" w14:textId="77777777" w:rsidR="00E37FA7" w:rsidRPr="0031023C" w:rsidRDefault="00E37FA7" w:rsidP="00B901A8">
            <w:pPr>
              <w:pStyle w:val="TableParagraph"/>
              <w:spacing w:line="254" w:lineRule="auto"/>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Tuổi tham gia BH</w:t>
            </w:r>
          </w:p>
        </w:tc>
        <w:tc>
          <w:tcPr>
            <w:tcW w:w="2633" w:type="dxa"/>
            <w:vAlign w:val="center"/>
          </w:tcPr>
          <w:p w14:paraId="1BEF2D50" w14:textId="77777777" w:rsidR="00E37FA7" w:rsidRPr="0031023C" w:rsidRDefault="00E37FA7" w:rsidP="00B901A8">
            <w:pPr>
              <w:pStyle w:val="TableParagraph"/>
              <w:spacing w:line="254" w:lineRule="auto"/>
              <w:ind w:left="0" w:right="226" w:firstLine="18"/>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Tổng phí bảo hiểm đóng</w:t>
            </w:r>
          </w:p>
        </w:tc>
        <w:tc>
          <w:tcPr>
            <w:tcW w:w="2633" w:type="dxa"/>
            <w:vAlign w:val="center"/>
          </w:tcPr>
          <w:p w14:paraId="41AA221D" w14:textId="77777777" w:rsidR="00E37FA7" w:rsidRPr="0031023C" w:rsidRDefault="00E37FA7" w:rsidP="00B901A8">
            <w:pPr>
              <w:pStyle w:val="TableParagraph"/>
              <w:spacing w:line="254" w:lineRule="auto"/>
              <w:ind w:left="0" w:firstLine="38"/>
              <w:rPr>
                <w:rFonts w:ascii="Times New Roman" w:hAnsi="Times New Roman" w:cs="Times New Roman"/>
                <w:b/>
                <w:color w:val="000000" w:themeColor="text1"/>
                <w:sz w:val="24"/>
                <w:szCs w:val="24"/>
                <w:lang w:val="vi-VN"/>
              </w:rPr>
            </w:pPr>
            <w:r w:rsidRPr="0031023C">
              <w:rPr>
                <w:rFonts w:ascii="Times New Roman" w:hAnsi="Times New Roman" w:cs="Times New Roman"/>
                <w:b/>
                <w:color w:val="000000" w:themeColor="text1"/>
                <w:sz w:val="24"/>
                <w:szCs w:val="24"/>
              </w:rPr>
              <w:t>Tiền mặt định kỳ + Quyền lợi đáo hạn</w:t>
            </w:r>
            <w:r w:rsidR="002B70DC" w:rsidRPr="0031023C">
              <w:rPr>
                <w:rFonts w:ascii="Times New Roman" w:hAnsi="Times New Roman" w:cs="Times New Roman"/>
                <w:b/>
                <w:color w:val="000000" w:themeColor="text1"/>
                <w:sz w:val="24"/>
                <w:szCs w:val="24"/>
                <w:lang w:val="vi-VN"/>
              </w:rPr>
              <w:t>(</w:t>
            </w:r>
            <w:r w:rsidRPr="0031023C">
              <w:rPr>
                <w:rFonts w:ascii="Times New Roman" w:hAnsi="Times New Roman" w:cs="Times New Roman"/>
                <w:b/>
                <w:color w:val="000000" w:themeColor="text1"/>
                <w:sz w:val="24"/>
                <w:szCs w:val="24"/>
              </w:rPr>
              <w:t>*</w:t>
            </w:r>
            <w:r w:rsidR="002B70DC" w:rsidRPr="0031023C">
              <w:rPr>
                <w:rFonts w:ascii="Times New Roman" w:hAnsi="Times New Roman" w:cs="Times New Roman"/>
                <w:b/>
                <w:color w:val="000000" w:themeColor="text1"/>
                <w:sz w:val="24"/>
                <w:szCs w:val="24"/>
                <w:lang w:val="vi-VN"/>
              </w:rPr>
              <w:t>)</w:t>
            </w:r>
          </w:p>
        </w:tc>
        <w:tc>
          <w:tcPr>
            <w:tcW w:w="2636" w:type="dxa"/>
            <w:vAlign w:val="center"/>
          </w:tcPr>
          <w:p w14:paraId="36EB9A63" w14:textId="77777777" w:rsidR="00E37FA7" w:rsidRPr="0031023C" w:rsidRDefault="00E37FA7" w:rsidP="00B901A8">
            <w:pPr>
              <w:pStyle w:val="TableParagraph"/>
              <w:ind w:left="0" w:right="247"/>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Quyền lợi tử vong</w:t>
            </w:r>
          </w:p>
        </w:tc>
      </w:tr>
      <w:tr w:rsidR="00E37FA7" w:rsidRPr="0031023C" w14:paraId="40EA1A81" w14:textId="77777777" w:rsidTr="00B901A8">
        <w:trPr>
          <w:trHeight w:val="298"/>
        </w:trPr>
        <w:tc>
          <w:tcPr>
            <w:tcW w:w="1426" w:type="dxa"/>
            <w:vAlign w:val="center"/>
          </w:tcPr>
          <w:p w14:paraId="0477FDCF" w14:textId="77777777" w:rsidR="00E37FA7" w:rsidRPr="0031023C" w:rsidRDefault="00E37FA7" w:rsidP="00E37FA7">
            <w:pPr>
              <w:pStyle w:val="TableParagraph"/>
              <w:ind w:left="0" w:right="442"/>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25</w:t>
            </w:r>
          </w:p>
        </w:tc>
        <w:tc>
          <w:tcPr>
            <w:tcW w:w="2633" w:type="dxa"/>
            <w:vAlign w:val="center"/>
          </w:tcPr>
          <w:p w14:paraId="0A508F65"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100.800.000</w:t>
            </w:r>
          </w:p>
        </w:tc>
        <w:tc>
          <w:tcPr>
            <w:tcW w:w="2633" w:type="dxa"/>
            <w:vAlign w:val="center"/>
          </w:tcPr>
          <w:p w14:paraId="4F99DB13" w14:textId="77777777" w:rsidR="00E37FA7" w:rsidRPr="0031023C" w:rsidRDefault="00E37FA7" w:rsidP="00B901A8">
            <w:pPr>
              <w:pStyle w:val="TableParagraph"/>
              <w:ind w:left="0" w:right="23"/>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120.000.000</w:t>
            </w:r>
          </w:p>
        </w:tc>
        <w:tc>
          <w:tcPr>
            <w:tcW w:w="2636" w:type="dxa"/>
            <w:vAlign w:val="center"/>
          </w:tcPr>
          <w:p w14:paraId="5C764962"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500.000.000</w:t>
            </w:r>
          </w:p>
        </w:tc>
      </w:tr>
      <w:tr w:rsidR="00E37FA7" w:rsidRPr="0031023C" w14:paraId="3F541735" w14:textId="77777777" w:rsidTr="00B901A8">
        <w:trPr>
          <w:trHeight w:val="298"/>
        </w:trPr>
        <w:tc>
          <w:tcPr>
            <w:tcW w:w="1426" w:type="dxa"/>
            <w:vAlign w:val="center"/>
          </w:tcPr>
          <w:p w14:paraId="7007A1E6" w14:textId="77777777" w:rsidR="00E37FA7" w:rsidRPr="0031023C" w:rsidRDefault="00E37FA7" w:rsidP="00E37FA7">
            <w:pPr>
              <w:pStyle w:val="TableParagraph"/>
              <w:ind w:left="0" w:right="444"/>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35</w:t>
            </w:r>
          </w:p>
        </w:tc>
        <w:tc>
          <w:tcPr>
            <w:tcW w:w="2633" w:type="dxa"/>
            <w:vAlign w:val="center"/>
          </w:tcPr>
          <w:p w14:paraId="6FDAE8FE"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109.800.000</w:t>
            </w:r>
          </w:p>
        </w:tc>
        <w:tc>
          <w:tcPr>
            <w:tcW w:w="2633" w:type="dxa"/>
            <w:vAlign w:val="center"/>
          </w:tcPr>
          <w:p w14:paraId="3C293C9A"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120.000.000</w:t>
            </w:r>
          </w:p>
        </w:tc>
        <w:tc>
          <w:tcPr>
            <w:tcW w:w="2636" w:type="dxa"/>
            <w:vAlign w:val="center"/>
          </w:tcPr>
          <w:p w14:paraId="1506C22E"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500.000.000</w:t>
            </w:r>
          </w:p>
        </w:tc>
      </w:tr>
      <w:tr w:rsidR="00E37FA7" w:rsidRPr="0031023C" w14:paraId="3AF26E0C" w14:textId="77777777" w:rsidTr="00B901A8">
        <w:trPr>
          <w:trHeight w:val="295"/>
        </w:trPr>
        <w:tc>
          <w:tcPr>
            <w:tcW w:w="1426" w:type="dxa"/>
            <w:vAlign w:val="center"/>
          </w:tcPr>
          <w:p w14:paraId="180B2473" w14:textId="77777777" w:rsidR="00E37FA7" w:rsidRPr="0031023C" w:rsidRDefault="00E37FA7" w:rsidP="00E37FA7">
            <w:pPr>
              <w:pStyle w:val="TableParagraph"/>
              <w:ind w:left="0" w:right="442"/>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45</w:t>
            </w:r>
          </w:p>
        </w:tc>
        <w:tc>
          <w:tcPr>
            <w:tcW w:w="2633" w:type="dxa"/>
            <w:vAlign w:val="center"/>
          </w:tcPr>
          <w:p w14:paraId="7E81FB3B"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127.800.000</w:t>
            </w:r>
          </w:p>
        </w:tc>
        <w:tc>
          <w:tcPr>
            <w:tcW w:w="2633" w:type="dxa"/>
            <w:vAlign w:val="center"/>
          </w:tcPr>
          <w:p w14:paraId="5B90141F"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120.000.000</w:t>
            </w:r>
          </w:p>
        </w:tc>
        <w:tc>
          <w:tcPr>
            <w:tcW w:w="2636" w:type="dxa"/>
            <w:vAlign w:val="center"/>
          </w:tcPr>
          <w:p w14:paraId="4160D5AF"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500.000.000</w:t>
            </w:r>
          </w:p>
        </w:tc>
      </w:tr>
      <w:tr w:rsidR="00E37FA7" w:rsidRPr="0031023C" w14:paraId="7F24E80A" w14:textId="77777777" w:rsidTr="00B901A8">
        <w:trPr>
          <w:trHeight w:val="300"/>
        </w:trPr>
        <w:tc>
          <w:tcPr>
            <w:tcW w:w="1426" w:type="dxa"/>
            <w:vAlign w:val="center"/>
          </w:tcPr>
          <w:p w14:paraId="0174832D" w14:textId="77777777" w:rsidR="00E37FA7" w:rsidRPr="0031023C" w:rsidRDefault="00E37FA7" w:rsidP="00E37FA7">
            <w:pPr>
              <w:pStyle w:val="TableParagraph"/>
              <w:ind w:left="0" w:right="444"/>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55</w:t>
            </w:r>
          </w:p>
        </w:tc>
        <w:tc>
          <w:tcPr>
            <w:tcW w:w="2633" w:type="dxa"/>
            <w:vAlign w:val="center"/>
          </w:tcPr>
          <w:p w14:paraId="6DD90D64"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183.600.000</w:t>
            </w:r>
          </w:p>
        </w:tc>
        <w:tc>
          <w:tcPr>
            <w:tcW w:w="2633" w:type="dxa"/>
            <w:vAlign w:val="center"/>
          </w:tcPr>
          <w:p w14:paraId="3AE3B070"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120.000.000</w:t>
            </w:r>
          </w:p>
        </w:tc>
        <w:tc>
          <w:tcPr>
            <w:tcW w:w="2636" w:type="dxa"/>
            <w:vAlign w:val="center"/>
          </w:tcPr>
          <w:p w14:paraId="4BF4887C"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500.000.000</w:t>
            </w:r>
          </w:p>
        </w:tc>
      </w:tr>
    </w:tbl>
    <w:p w14:paraId="45E6D685" w14:textId="77777777" w:rsidR="00E37FA7" w:rsidRPr="0031023C" w:rsidRDefault="00E37FA7" w:rsidP="00E37FA7">
      <w:pPr>
        <w:rPr>
          <w:rFonts w:ascii="Times New Roman" w:hAnsi="Times New Roman" w:cs="Times New Roman"/>
        </w:rPr>
      </w:pPr>
    </w:p>
    <w:p w14:paraId="43C09524" w14:textId="77777777" w:rsidR="00E37FA7" w:rsidRPr="0031023C" w:rsidRDefault="001826AD" w:rsidP="00E37FA7">
      <w:pPr>
        <w:rPr>
          <w:rFonts w:ascii="Times New Roman" w:hAnsi="Times New Roman" w:cs="Times New Roman"/>
          <w:b/>
          <w:color w:val="000000" w:themeColor="text1"/>
        </w:rPr>
      </w:pPr>
      <w:r w:rsidRPr="0031023C">
        <w:rPr>
          <w:rFonts w:ascii="Times New Roman" w:hAnsi="Times New Roman" w:cs="Times New Roman"/>
          <w:b/>
          <w:color w:val="000000" w:themeColor="text1"/>
          <w:spacing w:val="-4"/>
        </w:rPr>
        <w:t>Bảo hiểm hỗn hợp thời hạn 15 năm đóng phí 9 năm</w:t>
      </w:r>
    </w:p>
    <w:tbl>
      <w:tblPr>
        <w:tblW w:w="0" w:type="auto"/>
        <w:tblBorders>
          <w:top w:val="single" w:sz="2" w:space="0" w:color="E6E7E8"/>
          <w:left w:val="single" w:sz="2" w:space="0" w:color="E6E7E8"/>
          <w:bottom w:val="single" w:sz="2" w:space="0" w:color="E6E7E8"/>
          <w:right w:val="single" w:sz="2" w:space="0" w:color="E6E7E8"/>
          <w:insideH w:val="single" w:sz="2" w:space="0" w:color="E6E7E8"/>
          <w:insideV w:val="single" w:sz="2" w:space="0" w:color="E6E7E8"/>
        </w:tblBorders>
        <w:tblLayout w:type="fixed"/>
        <w:tblCellMar>
          <w:left w:w="0" w:type="dxa"/>
          <w:right w:w="0" w:type="dxa"/>
        </w:tblCellMar>
        <w:tblLook w:val="01E0" w:firstRow="1" w:lastRow="1" w:firstColumn="1" w:lastColumn="1" w:noHBand="0" w:noVBand="0"/>
      </w:tblPr>
      <w:tblGrid>
        <w:gridCol w:w="1425"/>
        <w:gridCol w:w="2632"/>
        <w:gridCol w:w="2632"/>
        <w:gridCol w:w="2635"/>
      </w:tblGrid>
      <w:tr w:rsidR="00E37FA7" w:rsidRPr="0031023C" w14:paraId="6031CD53" w14:textId="77777777" w:rsidTr="00B901A8">
        <w:trPr>
          <w:trHeight w:val="516"/>
        </w:trPr>
        <w:tc>
          <w:tcPr>
            <w:tcW w:w="1425" w:type="dxa"/>
            <w:tcBorders>
              <w:top w:val="single" w:sz="4" w:space="0" w:color="auto"/>
              <w:left w:val="single" w:sz="4" w:space="0" w:color="auto"/>
              <w:bottom w:val="single" w:sz="4" w:space="0" w:color="auto"/>
              <w:right w:val="single" w:sz="4" w:space="0" w:color="auto"/>
            </w:tcBorders>
          </w:tcPr>
          <w:p w14:paraId="4E266456" w14:textId="77777777" w:rsidR="00E37FA7" w:rsidRPr="0031023C" w:rsidRDefault="00E37FA7" w:rsidP="00B901A8">
            <w:pPr>
              <w:pStyle w:val="TableParagraph"/>
              <w:spacing w:line="254" w:lineRule="auto"/>
              <w:ind w:left="9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Tuổi tham gia BH</w:t>
            </w:r>
          </w:p>
        </w:tc>
        <w:tc>
          <w:tcPr>
            <w:tcW w:w="2632" w:type="dxa"/>
            <w:tcBorders>
              <w:top w:val="single" w:sz="4" w:space="0" w:color="auto"/>
              <w:left w:val="single" w:sz="4" w:space="0" w:color="auto"/>
              <w:bottom w:val="single" w:sz="4" w:space="0" w:color="auto"/>
              <w:right w:val="single" w:sz="4" w:space="0" w:color="auto"/>
            </w:tcBorders>
          </w:tcPr>
          <w:p w14:paraId="31E4246A" w14:textId="77777777" w:rsidR="00E37FA7" w:rsidRPr="0031023C" w:rsidRDefault="00E37FA7" w:rsidP="00B901A8">
            <w:pPr>
              <w:pStyle w:val="TableParagraph"/>
              <w:spacing w:line="254" w:lineRule="auto"/>
              <w:ind w:left="0" w:right="12"/>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Tổng phí bảo hiểm đóng</w:t>
            </w:r>
          </w:p>
        </w:tc>
        <w:tc>
          <w:tcPr>
            <w:tcW w:w="2632" w:type="dxa"/>
            <w:tcBorders>
              <w:top w:val="single" w:sz="4" w:space="0" w:color="auto"/>
              <w:left w:val="single" w:sz="4" w:space="0" w:color="auto"/>
              <w:bottom w:val="single" w:sz="4" w:space="0" w:color="auto"/>
              <w:right w:val="single" w:sz="4" w:space="0" w:color="auto"/>
            </w:tcBorders>
          </w:tcPr>
          <w:p w14:paraId="1855C2F0" w14:textId="77777777" w:rsidR="00E37FA7" w:rsidRPr="0031023C" w:rsidRDefault="00E37FA7" w:rsidP="00B901A8">
            <w:pPr>
              <w:pStyle w:val="TableParagraph"/>
              <w:ind w:left="0" w:right="12"/>
              <w:rPr>
                <w:rFonts w:ascii="Times New Roman" w:hAnsi="Times New Roman" w:cs="Times New Roman"/>
                <w:b/>
                <w:color w:val="000000" w:themeColor="text1"/>
                <w:sz w:val="24"/>
                <w:szCs w:val="24"/>
                <w:lang w:val="vi-VN"/>
              </w:rPr>
            </w:pPr>
            <w:r w:rsidRPr="0031023C">
              <w:rPr>
                <w:rFonts w:ascii="Times New Roman" w:hAnsi="Times New Roman" w:cs="Times New Roman"/>
                <w:b/>
                <w:color w:val="000000" w:themeColor="text1"/>
                <w:sz w:val="24"/>
                <w:szCs w:val="24"/>
              </w:rPr>
              <w:t>Quyền lợi đáo hạn</w:t>
            </w:r>
            <w:r w:rsidR="002B70DC" w:rsidRPr="0031023C">
              <w:rPr>
                <w:rFonts w:ascii="Times New Roman" w:hAnsi="Times New Roman" w:cs="Times New Roman"/>
                <w:b/>
                <w:color w:val="000000" w:themeColor="text1"/>
                <w:sz w:val="24"/>
                <w:szCs w:val="24"/>
                <w:lang w:val="vi-VN"/>
              </w:rPr>
              <w:t>(</w:t>
            </w:r>
            <w:r w:rsidRPr="0031023C">
              <w:rPr>
                <w:rFonts w:ascii="Times New Roman" w:hAnsi="Times New Roman" w:cs="Times New Roman"/>
                <w:b/>
                <w:color w:val="000000" w:themeColor="text1"/>
                <w:sz w:val="24"/>
                <w:szCs w:val="24"/>
              </w:rPr>
              <w:t>*</w:t>
            </w:r>
            <w:r w:rsidR="002B70DC" w:rsidRPr="0031023C">
              <w:rPr>
                <w:rFonts w:ascii="Times New Roman" w:hAnsi="Times New Roman" w:cs="Times New Roman"/>
                <w:b/>
                <w:color w:val="000000" w:themeColor="text1"/>
                <w:sz w:val="24"/>
                <w:szCs w:val="24"/>
                <w:lang w:val="vi-VN"/>
              </w:rPr>
              <w:t>)</w:t>
            </w:r>
          </w:p>
        </w:tc>
        <w:tc>
          <w:tcPr>
            <w:tcW w:w="2635" w:type="dxa"/>
            <w:tcBorders>
              <w:top w:val="single" w:sz="4" w:space="0" w:color="auto"/>
              <w:left w:val="single" w:sz="4" w:space="0" w:color="auto"/>
              <w:bottom w:val="single" w:sz="4" w:space="0" w:color="auto"/>
              <w:right w:val="single" w:sz="4" w:space="0" w:color="auto"/>
            </w:tcBorders>
          </w:tcPr>
          <w:p w14:paraId="2D242F28" w14:textId="77777777" w:rsidR="00E37FA7" w:rsidRPr="0031023C" w:rsidRDefault="00E37FA7" w:rsidP="00B901A8">
            <w:pPr>
              <w:pStyle w:val="TableParagraph"/>
              <w:ind w:left="0" w:right="12"/>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Quyền lợi tử vong</w:t>
            </w:r>
          </w:p>
        </w:tc>
      </w:tr>
      <w:tr w:rsidR="00E37FA7" w:rsidRPr="0031023C" w14:paraId="45D2B26B" w14:textId="77777777" w:rsidTr="00B901A8">
        <w:trPr>
          <w:trHeight w:val="291"/>
        </w:trPr>
        <w:tc>
          <w:tcPr>
            <w:tcW w:w="1425" w:type="dxa"/>
            <w:tcBorders>
              <w:top w:val="single" w:sz="4" w:space="0" w:color="auto"/>
              <w:left w:val="single" w:sz="4" w:space="0" w:color="auto"/>
              <w:bottom w:val="single" w:sz="4" w:space="0" w:color="auto"/>
              <w:right w:val="single" w:sz="4" w:space="0" w:color="auto"/>
            </w:tcBorders>
          </w:tcPr>
          <w:p w14:paraId="719EC10A" w14:textId="77777777" w:rsidR="00E37FA7" w:rsidRPr="0031023C" w:rsidRDefault="00E37FA7" w:rsidP="00E37FA7">
            <w:pPr>
              <w:pStyle w:val="TableParagraph"/>
              <w:ind w:left="0" w:right="442"/>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25</w:t>
            </w:r>
          </w:p>
        </w:tc>
        <w:tc>
          <w:tcPr>
            <w:tcW w:w="2632" w:type="dxa"/>
            <w:tcBorders>
              <w:top w:val="single" w:sz="4" w:space="0" w:color="auto"/>
              <w:left w:val="single" w:sz="4" w:space="0" w:color="auto"/>
              <w:bottom w:val="single" w:sz="4" w:space="0" w:color="auto"/>
              <w:right w:val="single" w:sz="4" w:space="0" w:color="auto"/>
            </w:tcBorders>
          </w:tcPr>
          <w:p w14:paraId="72609F4E"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82.800.000</w:t>
            </w:r>
          </w:p>
        </w:tc>
        <w:tc>
          <w:tcPr>
            <w:tcW w:w="2632" w:type="dxa"/>
            <w:tcBorders>
              <w:top w:val="single" w:sz="4" w:space="0" w:color="auto"/>
              <w:left w:val="single" w:sz="4" w:space="0" w:color="auto"/>
              <w:bottom w:val="single" w:sz="4" w:space="0" w:color="auto"/>
              <w:right w:val="single" w:sz="4" w:space="0" w:color="auto"/>
            </w:tcBorders>
          </w:tcPr>
          <w:p w14:paraId="7FCC6B25"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6037555D"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500.000.000</w:t>
            </w:r>
          </w:p>
        </w:tc>
      </w:tr>
      <w:tr w:rsidR="00E37FA7" w:rsidRPr="0031023C" w14:paraId="38FC9966" w14:textId="77777777" w:rsidTr="00B901A8">
        <w:trPr>
          <w:trHeight w:val="291"/>
        </w:trPr>
        <w:tc>
          <w:tcPr>
            <w:tcW w:w="1425" w:type="dxa"/>
            <w:tcBorders>
              <w:top w:val="single" w:sz="4" w:space="0" w:color="auto"/>
              <w:left w:val="single" w:sz="4" w:space="0" w:color="auto"/>
              <w:bottom w:val="single" w:sz="4" w:space="0" w:color="auto"/>
              <w:right w:val="single" w:sz="4" w:space="0" w:color="auto"/>
            </w:tcBorders>
          </w:tcPr>
          <w:p w14:paraId="3F138059" w14:textId="77777777" w:rsidR="00E37FA7" w:rsidRPr="0031023C" w:rsidRDefault="00E37FA7" w:rsidP="00E37FA7">
            <w:pPr>
              <w:pStyle w:val="TableParagraph"/>
              <w:ind w:left="0" w:right="444"/>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35</w:t>
            </w:r>
          </w:p>
        </w:tc>
        <w:tc>
          <w:tcPr>
            <w:tcW w:w="2632" w:type="dxa"/>
            <w:tcBorders>
              <w:top w:val="single" w:sz="4" w:space="0" w:color="auto"/>
              <w:left w:val="single" w:sz="4" w:space="0" w:color="auto"/>
              <w:bottom w:val="single" w:sz="4" w:space="0" w:color="auto"/>
              <w:right w:val="single" w:sz="4" w:space="0" w:color="auto"/>
            </w:tcBorders>
          </w:tcPr>
          <w:p w14:paraId="6A2FA920"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90.900.000</w:t>
            </w:r>
          </w:p>
        </w:tc>
        <w:tc>
          <w:tcPr>
            <w:tcW w:w="2632" w:type="dxa"/>
            <w:tcBorders>
              <w:top w:val="single" w:sz="4" w:space="0" w:color="auto"/>
              <w:left w:val="single" w:sz="4" w:space="0" w:color="auto"/>
              <w:bottom w:val="single" w:sz="4" w:space="0" w:color="auto"/>
              <w:right w:val="single" w:sz="4" w:space="0" w:color="auto"/>
            </w:tcBorders>
          </w:tcPr>
          <w:p w14:paraId="417825D0"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394F79B3" w14:textId="77777777" w:rsidR="00E37FA7" w:rsidRPr="0031023C" w:rsidRDefault="00E37FA7" w:rsidP="00B901A8">
            <w:pPr>
              <w:pStyle w:val="TableParagraph"/>
              <w:ind w:left="0" w:right="0"/>
              <w:rPr>
                <w:rFonts w:ascii="Times New Roman" w:hAnsi="Times New Roman" w:cs="Times New Roman"/>
                <w:color w:val="000000" w:themeColor="text1"/>
                <w:sz w:val="24"/>
                <w:szCs w:val="24"/>
              </w:rPr>
            </w:pPr>
            <w:r w:rsidRPr="0031023C">
              <w:rPr>
                <w:rFonts w:ascii="Times New Roman" w:hAnsi="Times New Roman" w:cs="Times New Roman"/>
                <w:color w:val="000000" w:themeColor="text1"/>
                <w:sz w:val="24"/>
                <w:szCs w:val="24"/>
              </w:rPr>
              <w:t>500.000.000</w:t>
            </w:r>
          </w:p>
        </w:tc>
      </w:tr>
      <w:tr w:rsidR="00E37FA7" w:rsidRPr="0031023C" w14:paraId="13DD4F1A" w14:textId="77777777" w:rsidTr="00B901A8">
        <w:trPr>
          <w:trHeight w:val="288"/>
        </w:trPr>
        <w:tc>
          <w:tcPr>
            <w:tcW w:w="1425" w:type="dxa"/>
            <w:tcBorders>
              <w:top w:val="single" w:sz="4" w:space="0" w:color="auto"/>
              <w:left w:val="single" w:sz="4" w:space="0" w:color="auto"/>
              <w:bottom w:val="single" w:sz="4" w:space="0" w:color="auto"/>
              <w:right w:val="single" w:sz="4" w:space="0" w:color="auto"/>
            </w:tcBorders>
          </w:tcPr>
          <w:p w14:paraId="4D95C1EF" w14:textId="77777777" w:rsidR="00E37FA7" w:rsidRPr="0031023C" w:rsidRDefault="00E37FA7" w:rsidP="00E37FA7">
            <w:pPr>
              <w:pStyle w:val="TableParagraph"/>
              <w:ind w:left="0" w:right="442"/>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45</w:t>
            </w:r>
          </w:p>
        </w:tc>
        <w:tc>
          <w:tcPr>
            <w:tcW w:w="2632" w:type="dxa"/>
            <w:tcBorders>
              <w:top w:val="single" w:sz="4" w:space="0" w:color="auto"/>
              <w:left w:val="single" w:sz="4" w:space="0" w:color="auto"/>
              <w:bottom w:val="single" w:sz="4" w:space="0" w:color="auto"/>
              <w:right w:val="single" w:sz="4" w:space="0" w:color="auto"/>
            </w:tcBorders>
          </w:tcPr>
          <w:p w14:paraId="053DCC8A"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111.600.000</w:t>
            </w:r>
          </w:p>
        </w:tc>
        <w:tc>
          <w:tcPr>
            <w:tcW w:w="2632" w:type="dxa"/>
            <w:tcBorders>
              <w:top w:val="single" w:sz="4" w:space="0" w:color="auto"/>
              <w:left w:val="single" w:sz="4" w:space="0" w:color="auto"/>
              <w:bottom w:val="single" w:sz="4" w:space="0" w:color="auto"/>
              <w:right w:val="single" w:sz="4" w:space="0" w:color="auto"/>
            </w:tcBorders>
          </w:tcPr>
          <w:p w14:paraId="2EDC6E06"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5975B63E"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500.000.000</w:t>
            </w:r>
          </w:p>
        </w:tc>
      </w:tr>
      <w:tr w:rsidR="00E37FA7" w:rsidRPr="0031023C" w14:paraId="0A0D1F33" w14:textId="77777777" w:rsidTr="00B901A8">
        <w:trPr>
          <w:trHeight w:val="293"/>
        </w:trPr>
        <w:tc>
          <w:tcPr>
            <w:tcW w:w="1425" w:type="dxa"/>
            <w:tcBorders>
              <w:top w:val="single" w:sz="4" w:space="0" w:color="auto"/>
              <w:left w:val="single" w:sz="4" w:space="0" w:color="auto"/>
              <w:bottom w:val="single" w:sz="4" w:space="0" w:color="auto"/>
              <w:right w:val="single" w:sz="4" w:space="0" w:color="auto"/>
            </w:tcBorders>
          </w:tcPr>
          <w:p w14:paraId="2C306579" w14:textId="77777777" w:rsidR="00E37FA7" w:rsidRPr="0031023C" w:rsidRDefault="00E37FA7" w:rsidP="00E37FA7">
            <w:pPr>
              <w:pStyle w:val="TableParagraph"/>
              <w:ind w:left="0" w:right="444"/>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55</w:t>
            </w:r>
          </w:p>
        </w:tc>
        <w:tc>
          <w:tcPr>
            <w:tcW w:w="2632" w:type="dxa"/>
            <w:tcBorders>
              <w:top w:val="single" w:sz="4" w:space="0" w:color="auto"/>
              <w:left w:val="single" w:sz="4" w:space="0" w:color="auto"/>
              <w:bottom w:val="single" w:sz="4" w:space="0" w:color="auto"/>
              <w:right w:val="single" w:sz="4" w:space="0" w:color="auto"/>
            </w:tcBorders>
          </w:tcPr>
          <w:p w14:paraId="57B1A24E"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167.400.000</w:t>
            </w:r>
          </w:p>
        </w:tc>
        <w:tc>
          <w:tcPr>
            <w:tcW w:w="2632" w:type="dxa"/>
            <w:tcBorders>
              <w:top w:val="single" w:sz="4" w:space="0" w:color="auto"/>
              <w:left w:val="single" w:sz="4" w:space="0" w:color="auto"/>
              <w:bottom w:val="single" w:sz="4" w:space="0" w:color="auto"/>
              <w:right w:val="single" w:sz="4" w:space="0" w:color="auto"/>
            </w:tcBorders>
          </w:tcPr>
          <w:p w14:paraId="54AC71E3"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7699EC5A" w14:textId="77777777" w:rsidR="00E37FA7" w:rsidRPr="0031023C" w:rsidRDefault="00E37FA7" w:rsidP="00B901A8">
            <w:pPr>
              <w:pStyle w:val="TableParagraph"/>
              <w:ind w:left="0" w:right="0"/>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t>500.000.000</w:t>
            </w:r>
          </w:p>
        </w:tc>
      </w:tr>
    </w:tbl>
    <w:p w14:paraId="3472AD96" w14:textId="77777777" w:rsidR="00E37FA7" w:rsidRPr="0031023C" w:rsidRDefault="00E37FA7" w:rsidP="002B70DC">
      <w:pPr>
        <w:spacing w:line="328" w:lineRule="auto"/>
        <w:ind w:hanging="227"/>
        <w:rPr>
          <w:rFonts w:ascii="Times New Roman" w:hAnsi="Times New Roman" w:cs="Times New Roman"/>
          <w:i/>
        </w:rPr>
      </w:pPr>
      <w:r w:rsidRPr="0031023C">
        <w:rPr>
          <w:rFonts w:ascii="Times New Roman" w:hAnsi="Times New Roman" w:cs="Times New Roman"/>
          <w:i/>
          <w:color w:val="231F20"/>
        </w:rPr>
        <w:t>(*) Sản phẩm này tập trung cao về Quyền lợi tử vong, nên với các tuổi tham gia bảo hiểm cao (từ 45 tuổi trở</w:t>
      </w:r>
      <w:r w:rsidR="002B70DC" w:rsidRPr="0031023C">
        <w:rPr>
          <w:rFonts w:ascii="Times New Roman" w:hAnsi="Times New Roman" w:cs="Times New Roman"/>
          <w:i/>
          <w:color w:val="231F20"/>
        </w:rPr>
        <w:t xml:space="preserve"> lên),</w:t>
      </w:r>
      <w:r w:rsidRPr="0031023C">
        <w:rPr>
          <w:rFonts w:ascii="Times New Roman" w:hAnsi="Times New Roman" w:cs="Times New Roman"/>
          <w:i/>
          <w:color w:val="231F20"/>
        </w:rPr>
        <w:t xml:space="preserve"> tổng Quyền lợi đáo hạn và Tiền mặt định kỳ sẽ nhỏ hơn Tổng phí bảo hiểm</w:t>
      </w:r>
      <w:r w:rsidRPr="0031023C">
        <w:rPr>
          <w:rFonts w:ascii="Times New Roman" w:hAnsi="Times New Roman" w:cs="Times New Roman"/>
          <w:i/>
          <w:color w:val="231F20"/>
          <w:spacing w:val="-18"/>
        </w:rPr>
        <w:t xml:space="preserve"> </w:t>
      </w:r>
      <w:r w:rsidRPr="0031023C">
        <w:rPr>
          <w:rFonts w:ascii="Times New Roman" w:hAnsi="Times New Roman" w:cs="Times New Roman"/>
          <w:i/>
          <w:color w:val="231F20"/>
        </w:rPr>
        <w:t>đóng.</w:t>
      </w:r>
    </w:p>
    <w:p w14:paraId="2E7A26F7" w14:textId="77777777" w:rsidR="002B70DC" w:rsidRPr="0031023C" w:rsidRDefault="002B70DC" w:rsidP="00E37FA7">
      <w:pPr>
        <w:pStyle w:val="Heading2"/>
        <w:rPr>
          <w:rFonts w:ascii="Times New Roman" w:hAnsi="Times New Roman" w:cs="Times New Roman"/>
          <w:color w:val="D31145"/>
          <w:sz w:val="24"/>
          <w:szCs w:val="24"/>
        </w:rPr>
      </w:pPr>
    </w:p>
    <w:p w14:paraId="1F35928C" w14:textId="77777777" w:rsidR="001826AD" w:rsidRPr="0031023C" w:rsidRDefault="001826AD" w:rsidP="001826AD">
      <w:pPr>
        <w:spacing w:after="120"/>
        <w:jc w:val="both"/>
        <w:rPr>
          <w:rFonts w:ascii="Times New Roman" w:hAnsi="Times New Roman" w:cs="Times New Roman"/>
        </w:rPr>
      </w:pPr>
      <w:r w:rsidRPr="0031023C">
        <w:rPr>
          <w:rFonts w:ascii="Times New Roman" w:hAnsi="Times New Roman" w:cs="Times New Roman"/>
          <w:b/>
          <w:color w:val="000000" w:themeColor="text1"/>
        </w:rPr>
        <w:t>NHỮNG TRƯỜNG HỢP LOẠI TRỪ BẢO HIỂM</w:t>
      </w:r>
    </w:p>
    <w:p w14:paraId="6543BCE7" w14:textId="77777777" w:rsidR="001826AD" w:rsidRPr="0031023C" w:rsidRDefault="001826AD" w:rsidP="001826AD">
      <w:pPr>
        <w:spacing w:after="120"/>
        <w:jc w:val="both"/>
        <w:rPr>
          <w:rFonts w:ascii="Times New Roman" w:hAnsi="Times New Roman" w:cs="Times New Roman"/>
        </w:rPr>
      </w:pPr>
      <w:r w:rsidRPr="0031023C">
        <w:rPr>
          <w:rFonts w:ascii="Times New Roman" w:hAnsi="Times New Roman" w:cs="Times New Roman"/>
        </w:rPr>
        <w:t>Khách hàng sẽ không được hưởng bất kỳ quyền lợi bảo hiểm đối với các nguyên nhân dẫn đến tử vong sau đây:</w:t>
      </w:r>
    </w:p>
    <w:p w14:paraId="72B2E506" w14:textId="77777777" w:rsidR="001826AD" w:rsidRPr="0031023C" w:rsidRDefault="001826AD" w:rsidP="0031023C">
      <w:pPr>
        <w:pStyle w:val="BodyTextIndent"/>
        <w:numPr>
          <w:ilvl w:val="0"/>
          <w:numId w:val="4"/>
        </w:numPr>
        <w:spacing w:before="60" w:after="60"/>
        <w:jc w:val="both"/>
        <w:rPr>
          <w:rFonts w:ascii="Times New Roman" w:hAnsi="Times New Roman" w:cs="Times New Roman"/>
        </w:rPr>
      </w:pPr>
      <w:r w:rsidRPr="0031023C">
        <w:rPr>
          <w:rFonts w:ascii="Times New Roman" w:hAnsi="Times New Roman" w:cs="Times New Roman"/>
        </w:rPr>
        <w:t>do hành vi gian lận bảo hiểm.</w:t>
      </w:r>
    </w:p>
    <w:p w14:paraId="540901BA" w14:textId="77777777" w:rsidR="001826AD" w:rsidRPr="0031023C" w:rsidRDefault="001826AD" w:rsidP="0031023C">
      <w:pPr>
        <w:pStyle w:val="BodyTextIndent"/>
        <w:numPr>
          <w:ilvl w:val="0"/>
          <w:numId w:val="4"/>
        </w:numPr>
        <w:spacing w:before="60" w:after="60"/>
        <w:jc w:val="both"/>
        <w:rPr>
          <w:rFonts w:ascii="Times New Roman" w:hAnsi="Times New Roman" w:cs="Times New Roman"/>
        </w:rPr>
      </w:pPr>
      <w:r w:rsidRPr="0031023C">
        <w:rPr>
          <w:rFonts w:ascii="Times New Roman" w:hAnsi="Times New Roman" w:cs="Times New Roman"/>
        </w:rPr>
        <w:t>hành vi tự tử của Người được bảo hiểm trong vòng 24 tháng kể từ ngày có hiệu lực của hợp đồng hay từ ngày khôi phục hiệu lực hợp đồng gần nhất, tùy ngày nào đến sau;</w:t>
      </w:r>
    </w:p>
    <w:p w14:paraId="789421CC" w14:textId="77777777" w:rsidR="001826AD" w:rsidRPr="0031023C" w:rsidRDefault="001826AD" w:rsidP="0031023C">
      <w:pPr>
        <w:pStyle w:val="ListParagraph"/>
        <w:widowControl/>
        <w:numPr>
          <w:ilvl w:val="0"/>
          <w:numId w:val="4"/>
        </w:numPr>
        <w:autoSpaceDE/>
        <w:autoSpaceDN/>
        <w:spacing w:before="60" w:after="60"/>
        <w:contextualSpacing/>
        <w:jc w:val="both"/>
        <w:rPr>
          <w:rFonts w:ascii="Times New Roman" w:hAnsi="Times New Roman" w:cs="Times New Roman"/>
          <w:sz w:val="24"/>
          <w:szCs w:val="24"/>
        </w:rPr>
      </w:pPr>
      <w:r w:rsidRPr="0031023C">
        <w:rPr>
          <w:rFonts w:ascii="Times New Roman" w:hAnsi="Times New Roman" w:cs="Times New Roman"/>
          <w:sz w:val="24"/>
          <w:szCs w:val="24"/>
        </w:rPr>
        <w:t>do các nguyên nhân dẫn đến tử vong hoặc TTTB&amp;VV đã có trước ngày có hiệu lực của hợp đồng hoặc ngày khôi phục hiệu lực hợp đồng gần nhất, tùy ngày nào đến sau;</w:t>
      </w:r>
    </w:p>
    <w:p w14:paraId="15CB89D9" w14:textId="77777777" w:rsidR="001826AD" w:rsidRPr="0031023C" w:rsidRDefault="001826AD" w:rsidP="0031023C">
      <w:pPr>
        <w:pStyle w:val="ListParagraph"/>
        <w:widowControl/>
        <w:numPr>
          <w:ilvl w:val="0"/>
          <w:numId w:val="4"/>
        </w:numPr>
        <w:autoSpaceDE/>
        <w:autoSpaceDN/>
        <w:spacing w:before="60" w:after="60"/>
        <w:contextualSpacing/>
        <w:jc w:val="both"/>
        <w:rPr>
          <w:rFonts w:ascii="Times New Roman" w:hAnsi="Times New Roman" w:cs="Times New Roman"/>
          <w:sz w:val="24"/>
          <w:szCs w:val="24"/>
        </w:rPr>
      </w:pPr>
      <w:r w:rsidRPr="0031023C">
        <w:rPr>
          <w:rFonts w:ascii="Times New Roman" w:hAnsi="Times New Roman" w:cs="Times New Roman"/>
          <w:sz w:val="24"/>
          <w:szCs w:val="24"/>
        </w:rPr>
        <w:t>do chiến tranh.</w:t>
      </w:r>
    </w:p>
    <w:p w14:paraId="3C741237" w14:textId="77777777" w:rsidR="001826AD" w:rsidRPr="0031023C" w:rsidRDefault="001826AD" w:rsidP="001826AD">
      <w:pPr>
        <w:rPr>
          <w:rFonts w:ascii="Times New Roman" w:hAnsi="Times New Roman" w:cs="Times New Roman"/>
        </w:rPr>
      </w:pPr>
    </w:p>
    <w:p w14:paraId="4BEB8D4A" w14:textId="77777777" w:rsidR="00E37FA7" w:rsidRPr="0031023C" w:rsidRDefault="00E37FA7" w:rsidP="00E37FA7">
      <w:pPr>
        <w:pStyle w:val="Heading2"/>
        <w:rPr>
          <w:rFonts w:ascii="Times New Roman" w:hAnsi="Times New Roman" w:cs="Times New Roman"/>
          <w:b/>
          <w:color w:val="000000" w:themeColor="text1"/>
          <w:sz w:val="24"/>
          <w:szCs w:val="24"/>
        </w:rPr>
      </w:pPr>
      <w:r w:rsidRPr="0031023C">
        <w:rPr>
          <w:rFonts w:ascii="Times New Roman" w:hAnsi="Times New Roman" w:cs="Times New Roman"/>
          <w:b/>
          <w:color w:val="000000" w:themeColor="text1"/>
          <w:sz w:val="24"/>
          <w:szCs w:val="24"/>
        </w:rPr>
        <w:lastRenderedPageBreak/>
        <w:t>Những điểm cầ</w:t>
      </w:r>
      <w:r w:rsidR="001826AD" w:rsidRPr="0031023C">
        <w:rPr>
          <w:rFonts w:ascii="Times New Roman" w:hAnsi="Times New Roman" w:cs="Times New Roman"/>
          <w:b/>
          <w:color w:val="000000" w:themeColor="text1"/>
          <w:sz w:val="24"/>
          <w:szCs w:val="24"/>
        </w:rPr>
        <w:t>n lưu ý khi tham gia</w:t>
      </w:r>
      <w:r w:rsidR="001826AD" w:rsidRPr="0031023C">
        <w:rPr>
          <w:rFonts w:ascii="Times New Roman" w:hAnsi="Times New Roman" w:cs="Times New Roman"/>
          <w:color w:val="000000" w:themeColor="text1"/>
          <w:sz w:val="24"/>
          <w:szCs w:val="24"/>
        </w:rPr>
        <w:t xml:space="preserve"> </w:t>
      </w:r>
      <w:r w:rsidR="001826AD" w:rsidRPr="0031023C">
        <w:rPr>
          <w:rFonts w:ascii="Times New Roman" w:hAnsi="Times New Roman" w:cs="Times New Roman"/>
          <w:b/>
          <w:color w:val="000000" w:themeColor="text1"/>
          <w:spacing w:val="-4"/>
          <w:sz w:val="24"/>
          <w:szCs w:val="24"/>
        </w:rPr>
        <w:t>Bảo hiểm hỗn hợp thời hạn 15 năm đóng phí 9 năm</w:t>
      </w:r>
      <w:r w:rsidRPr="0031023C">
        <w:rPr>
          <w:rFonts w:ascii="Times New Roman" w:hAnsi="Times New Roman" w:cs="Times New Roman"/>
          <w:b/>
          <w:color w:val="000000" w:themeColor="text1"/>
          <w:sz w:val="24"/>
          <w:szCs w:val="24"/>
        </w:rPr>
        <w:t>:</w:t>
      </w:r>
    </w:p>
    <w:p w14:paraId="26982A66" w14:textId="77777777" w:rsidR="00E37FA7" w:rsidRPr="0031023C" w:rsidRDefault="00E37FA7" w:rsidP="00E37FA7">
      <w:pPr>
        <w:pStyle w:val="ListParagraph"/>
        <w:numPr>
          <w:ilvl w:val="1"/>
          <w:numId w:val="2"/>
        </w:numPr>
        <w:tabs>
          <w:tab w:val="left" w:pos="881"/>
        </w:tabs>
        <w:spacing w:before="66"/>
        <w:ind w:left="0"/>
        <w:rPr>
          <w:rFonts w:ascii="Times New Roman" w:hAnsi="Times New Roman" w:cs="Times New Roman"/>
          <w:sz w:val="24"/>
          <w:szCs w:val="24"/>
        </w:rPr>
      </w:pPr>
      <w:r w:rsidRPr="0031023C">
        <w:rPr>
          <w:rFonts w:ascii="Times New Roman" w:hAnsi="Times New Roman" w:cs="Times New Roman"/>
          <w:color w:val="231F20"/>
          <w:spacing w:val="-3"/>
          <w:sz w:val="24"/>
          <w:szCs w:val="24"/>
        </w:rPr>
        <w:t xml:space="preserve">Tuổi </w:t>
      </w:r>
      <w:r w:rsidRPr="0031023C">
        <w:rPr>
          <w:rFonts w:ascii="Times New Roman" w:hAnsi="Times New Roman" w:cs="Times New Roman"/>
          <w:color w:val="231F20"/>
          <w:sz w:val="24"/>
          <w:szCs w:val="24"/>
        </w:rPr>
        <w:t>của người được bảo hiểm: Từ 30 ngày tuổi đến 60</w:t>
      </w:r>
      <w:r w:rsidRPr="0031023C">
        <w:rPr>
          <w:rFonts w:ascii="Times New Roman" w:hAnsi="Times New Roman" w:cs="Times New Roman"/>
          <w:color w:val="231F20"/>
          <w:spacing w:val="-12"/>
          <w:sz w:val="24"/>
          <w:szCs w:val="24"/>
        </w:rPr>
        <w:t xml:space="preserve"> </w:t>
      </w:r>
      <w:r w:rsidRPr="0031023C">
        <w:rPr>
          <w:rFonts w:ascii="Times New Roman" w:hAnsi="Times New Roman" w:cs="Times New Roman"/>
          <w:color w:val="231F20"/>
          <w:sz w:val="24"/>
          <w:szCs w:val="24"/>
        </w:rPr>
        <w:t>tuổi</w:t>
      </w:r>
    </w:p>
    <w:p w14:paraId="369F4EB7" w14:textId="77777777" w:rsidR="00E37FA7" w:rsidRPr="0031023C" w:rsidRDefault="00E37FA7" w:rsidP="00E37FA7">
      <w:pPr>
        <w:pStyle w:val="ListParagraph"/>
        <w:numPr>
          <w:ilvl w:val="1"/>
          <w:numId w:val="2"/>
        </w:numPr>
        <w:tabs>
          <w:tab w:val="left" w:pos="881"/>
        </w:tabs>
        <w:spacing w:before="70"/>
        <w:ind w:left="0"/>
        <w:rPr>
          <w:rFonts w:ascii="Times New Roman" w:hAnsi="Times New Roman" w:cs="Times New Roman"/>
          <w:sz w:val="24"/>
          <w:szCs w:val="24"/>
        </w:rPr>
      </w:pPr>
      <w:r w:rsidRPr="0031023C">
        <w:rPr>
          <w:rFonts w:ascii="Times New Roman" w:hAnsi="Times New Roman" w:cs="Times New Roman"/>
          <w:color w:val="231F20"/>
          <w:spacing w:val="-3"/>
          <w:sz w:val="24"/>
          <w:szCs w:val="24"/>
        </w:rPr>
        <w:t xml:space="preserve">Tuổi </w:t>
      </w:r>
      <w:r w:rsidRPr="0031023C">
        <w:rPr>
          <w:rFonts w:ascii="Times New Roman" w:hAnsi="Times New Roman" w:cs="Times New Roman"/>
          <w:color w:val="231F20"/>
          <w:sz w:val="24"/>
          <w:szCs w:val="24"/>
        </w:rPr>
        <w:t>của bên mua bảo hiểm: Từ 18 tuổi trở</w:t>
      </w:r>
      <w:r w:rsidRPr="0031023C">
        <w:rPr>
          <w:rFonts w:ascii="Times New Roman" w:hAnsi="Times New Roman" w:cs="Times New Roman"/>
          <w:color w:val="231F20"/>
          <w:spacing w:val="-7"/>
          <w:sz w:val="24"/>
          <w:szCs w:val="24"/>
        </w:rPr>
        <w:t xml:space="preserve"> </w:t>
      </w:r>
      <w:r w:rsidRPr="0031023C">
        <w:rPr>
          <w:rFonts w:ascii="Times New Roman" w:hAnsi="Times New Roman" w:cs="Times New Roman"/>
          <w:color w:val="231F20"/>
          <w:sz w:val="24"/>
          <w:szCs w:val="24"/>
        </w:rPr>
        <w:t>lên</w:t>
      </w:r>
    </w:p>
    <w:p w14:paraId="189B9D25" w14:textId="77777777" w:rsidR="00E37FA7" w:rsidRPr="0031023C" w:rsidRDefault="00E37FA7" w:rsidP="00E37FA7">
      <w:pPr>
        <w:pStyle w:val="ListParagraph"/>
        <w:numPr>
          <w:ilvl w:val="1"/>
          <w:numId w:val="2"/>
        </w:numPr>
        <w:tabs>
          <w:tab w:val="left" w:pos="881"/>
        </w:tabs>
        <w:spacing w:before="69"/>
        <w:ind w:left="0"/>
        <w:rPr>
          <w:rFonts w:ascii="Times New Roman" w:hAnsi="Times New Roman" w:cs="Times New Roman"/>
          <w:sz w:val="24"/>
          <w:szCs w:val="24"/>
        </w:rPr>
      </w:pPr>
      <w:r w:rsidRPr="0031023C">
        <w:rPr>
          <w:rFonts w:ascii="Times New Roman" w:hAnsi="Times New Roman" w:cs="Times New Roman"/>
          <w:color w:val="231F20"/>
          <w:sz w:val="24"/>
          <w:szCs w:val="24"/>
        </w:rPr>
        <w:t>Thời hạn hợp đồng: 15</w:t>
      </w:r>
      <w:r w:rsidRPr="0031023C">
        <w:rPr>
          <w:rFonts w:ascii="Times New Roman" w:hAnsi="Times New Roman" w:cs="Times New Roman"/>
          <w:color w:val="231F20"/>
          <w:spacing w:val="-5"/>
          <w:sz w:val="24"/>
          <w:szCs w:val="24"/>
        </w:rPr>
        <w:t xml:space="preserve"> </w:t>
      </w:r>
      <w:r w:rsidRPr="0031023C">
        <w:rPr>
          <w:rFonts w:ascii="Times New Roman" w:hAnsi="Times New Roman" w:cs="Times New Roman"/>
          <w:color w:val="231F20"/>
          <w:sz w:val="24"/>
          <w:szCs w:val="24"/>
        </w:rPr>
        <w:t>năm</w:t>
      </w:r>
    </w:p>
    <w:p w14:paraId="24E8660A" w14:textId="77777777" w:rsidR="00E37FA7" w:rsidRPr="0031023C" w:rsidRDefault="00E37FA7" w:rsidP="00E37FA7">
      <w:pPr>
        <w:pStyle w:val="ListParagraph"/>
        <w:numPr>
          <w:ilvl w:val="1"/>
          <w:numId w:val="2"/>
        </w:numPr>
        <w:tabs>
          <w:tab w:val="left" w:pos="881"/>
        </w:tabs>
        <w:spacing w:before="70"/>
        <w:ind w:left="0"/>
        <w:rPr>
          <w:rFonts w:ascii="Times New Roman" w:hAnsi="Times New Roman" w:cs="Times New Roman"/>
          <w:sz w:val="24"/>
          <w:szCs w:val="24"/>
        </w:rPr>
      </w:pPr>
      <w:r w:rsidRPr="0031023C">
        <w:rPr>
          <w:rFonts w:ascii="Times New Roman" w:hAnsi="Times New Roman" w:cs="Times New Roman"/>
          <w:color w:val="231F20"/>
          <w:sz w:val="24"/>
          <w:szCs w:val="24"/>
        </w:rPr>
        <w:t>Thời hạn đóng phí: 9</w:t>
      </w:r>
      <w:r w:rsidRPr="0031023C">
        <w:rPr>
          <w:rFonts w:ascii="Times New Roman" w:hAnsi="Times New Roman" w:cs="Times New Roman"/>
          <w:color w:val="231F20"/>
          <w:spacing w:val="-5"/>
          <w:sz w:val="24"/>
          <w:szCs w:val="24"/>
        </w:rPr>
        <w:t xml:space="preserve"> </w:t>
      </w:r>
      <w:r w:rsidRPr="0031023C">
        <w:rPr>
          <w:rFonts w:ascii="Times New Roman" w:hAnsi="Times New Roman" w:cs="Times New Roman"/>
          <w:color w:val="231F20"/>
          <w:sz w:val="24"/>
          <w:szCs w:val="24"/>
        </w:rPr>
        <w:t>năm</w:t>
      </w:r>
    </w:p>
    <w:p w14:paraId="029F600F" w14:textId="77777777" w:rsidR="00E37FA7" w:rsidRPr="0031023C" w:rsidRDefault="00E37FA7" w:rsidP="00E37FA7">
      <w:pPr>
        <w:pStyle w:val="ListParagraph"/>
        <w:numPr>
          <w:ilvl w:val="1"/>
          <w:numId w:val="2"/>
        </w:numPr>
        <w:tabs>
          <w:tab w:val="left" w:pos="881"/>
        </w:tabs>
        <w:spacing w:before="70"/>
        <w:ind w:left="0"/>
        <w:rPr>
          <w:rFonts w:ascii="Times New Roman" w:hAnsi="Times New Roman" w:cs="Times New Roman"/>
          <w:sz w:val="24"/>
          <w:szCs w:val="24"/>
        </w:rPr>
      </w:pPr>
      <w:r w:rsidRPr="0031023C">
        <w:rPr>
          <w:rFonts w:ascii="Times New Roman" w:hAnsi="Times New Roman" w:cs="Times New Roman"/>
          <w:color w:val="231F20"/>
          <w:sz w:val="24"/>
          <w:szCs w:val="24"/>
        </w:rPr>
        <w:t>Phương thức đóng phí: Hàng năm, nử</w:t>
      </w:r>
      <w:r w:rsidR="001826AD" w:rsidRPr="0031023C">
        <w:rPr>
          <w:rFonts w:ascii="Times New Roman" w:hAnsi="Times New Roman" w:cs="Times New Roman"/>
          <w:color w:val="231F20"/>
          <w:sz w:val="24"/>
          <w:szCs w:val="24"/>
        </w:rPr>
        <w:t>a năm, hàng quý</w:t>
      </w:r>
      <w:r w:rsidRPr="0031023C">
        <w:rPr>
          <w:rFonts w:ascii="Times New Roman" w:hAnsi="Times New Roman" w:cs="Times New Roman"/>
          <w:color w:val="231F20"/>
          <w:sz w:val="24"/>
          <w:szCs w:val="24"/>
        </w:rPr>
        <w:t xml:space="preserve"> hay hàng</w:t>
      </w:r>
      <w:r w:rsidRPr="0031023C">
        <w:rPr>
          <w:rFonts w:ascii="Times New Roman" w:hAnsi="Times New Roman" w:cs="Times New Roman"/>
          <w:color w:val="231F20"/>
          <w:spacing w:val="-15"/>
          <w:sz w:val="24"/>
          <w:szCs w:val="24"/>
        </w:rPr>
        <w:t xml:space="preserve"> </w:t>
      </w:r>
      <w:r w:rsidRPr="0031023C">
        <w:rPr>
          <w:rFonts w:ascii="Times New Roman" w:hAnsi="Times New Roman" w:cs="Times New Roman"/>
          <w:color w:val="231F20"/>
          <w:sz w:val="24"/>
          <w:szCs w:val="24"/>
        </w:rPr>
        <w:t>tháng.</w:t>
      </w:r>
    </w:p>
    <w:p w14:paraId="3734CB6F" w14:textId="77777777" w:rsidR="002B70DC" w:rsidRPr="0031023C" w:rsidRDefault="002B70DC" w:rsidP="002B70DC">
      <w:pPr>
        <w:tabs>
          <w:tab w:val="left" w:pos="881"/>
        </w:tabs>
        <w:spacing w:before="70"/>
        <w:rPr>
          <w:rFonts w:ascii="Times New Roman" w:hAnsi="Times New Roman" w:cs="Times New Roman"/>
          <w:i/>
          <w:color w:val="231F20"/>
        </w:rPr>
      </w:pPr>
    </w:p>
    <w:p w14:paraId="7F6D2CB3" w14:textId="77777777" w:rsidR="002B70DC" w:rsidRPr="0031023C" w:rsidRDefault="002B70DC" w:rsidP="002B70DC">
      <w:pPr>
        <w:tabs>
          <w:tab w:val="left" w:pos="881"/>
        </w:tabs>
        <w:spacing w:before="70"/>
        <w:rPr>
          <w:rFonts w:ascii="Times New Roman" w:hAnsi="Times New Roman" w:cs="Times New Roman"/>
          <w:i/>
          <w:lang w:val="vi-VN"/>
        </w:rPr>
      </w:pPr>
      <w:r w:rsidRPr="0031023C">
        <w:rPr>
          <w:rFonts w:ascii="Times New Roman" w:hAnsi="Times New Roman" w:cs="Times New Roman"/>
          <w:i/>
          <w:color w:val="231F20"/>
        </w:rPr>
        <w:t>Tài liệu giới thiệu sản phẩm này không phải là hợp đồng bảo hiểm. Mọi quy định, điều kiện và quyền lợi của sản phẩm sẽ được thực hiện theo Quy tắc, điều khoản bảo hiểm của sản phẩ</w:t>
      </w:r>
      <w:r w:rsidR="001826AD" w:rsidRPr="0031023C">
        <w:rPr>
          <w:rFonts w:ascii="Times New Roman" w:hAnsi="Times New Roman" w:cs="Times New Roman"/>
          <w:i/>
          <w:color w:val="231F20"/>
        </w:rPr>
        <w:t>m</w:t>
      </w:r>
      <w:r w:rsidR="001826AD" w:rsidRPr="0031023C">
        <w:rPr>
          <w:rFonts w:ascii="Times New Roman" w:hAnsi="Times New Roman" w:cs="Times New Roman"/>
          <w:color w:val="000000" w:themeColor="text1"/>
        </w:rPr>
        <w:t xml:space="preserve"> </w:t>
      </w:r>
      <w:r w:rsidR="001826AD" w:rsidRPr="0031023C">
        <w:rPr>
          <w:rFonts w:ascii="Times New Roman" w:hAnsi="Times New Roman" w:cs="Times New Roman"/>
          <w:i/>
          <w:color w:val="000000" w:themeColor="text1"/>
          <w:spacing w:val="-4"/>
        </w:rPr>
        <w:t>Bảo hiểm hỗn hợp thời hạn 15 năm đóng phí 9 năm.</w:t>
      </w:r>
    </w:p>
    <w:sectPr w:rsidR="002B70DC" w:rsidRPr="0031023C" w:rsidSect="00A913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4683A" w14:textId="77777777" w:rsidR="00C71B41" w:rsidRDefault="00C71B41" w:rsidP="00B901A8">
      <w:r>
        <w:separator/>
      </w:r>
    </w:p>
  </w:endnote>
  <w:endnote w:type="continuationSeparator" w:id="0">
    <w:p w14:paraId="55390F1C" w14:textId="77777777" w:rsidR="00C71B41" w:rsidRDefault="00C71B41" w:rsidP="00B9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8DBE5" w14:textId="77777777" w:rsidR="00C71B41" w:rsidRDefault="00C71B41" w:rsidP="00B901A8">
      <w:r>
        <w:separator/>
      </w:r>
    </w:p>
  </w:footnote>
  <w:footnote w:type="continuationSeparator" w:id="0">
    <w:p w14:paraId="270EB8B9" w14:textId="77777777" w:rsidR="00C71B41" w:rsidRDefault="00C71B41" w:rsidP="00B901A8">
      <w:r>
        <w:continuationSeparator/>
      </w:r>
    </w:p>
  </w:footnote>
  <w:footnote w:id="1">
    <w:p w14:paraId="696988D4" w14:textId="77777777" w:rsidR="00B901A8" w:rsidRPr="0031023C" w:rsidRDefault="00B901A8">
      <w:pPr>
        <w:pStyle w:val="FootnoteText"/>
        <w:rPr>
          <w:sz w:val="24"/>
          <w:szCs w:val="24"/>
          <w:lang w:val="vi-VN"/>
        </w:rPr>
      </w:pPr>
      <w:r w:rsidRPr="0031023C">
        <w:rPr>
          <w:rStyle w:val="FootnoteReference"/>
          <w:sz w:val="24"/>
          <w:szCs w:val="24"/>
        </w:rPr>
        <w:footnoteRef/>
      </w:r>
      <w:r w:rsidRPr="0031023C">
        <w:rPr>
          <w:sz w:val="24"/>
          <w:szCs w:val="24"/>
        </w:rPr>
        <w:t xml:space="preserve"> </w:t>
      </w:r>
      <w:r w:rsidRPr="0031023C">
        <w:rPr>
          <w:rFonts w:ascii="Times New Roman" w:hAnsi="Times New Roman" w:cs="Times New Roman"/>
          <w:i/>
          <w:sz w:val="24"/>
          <w:szCs w:val="24"/>
        </w:rPr>
        <w:t>Nếu người được bảo hiểm là trẻ em</w:t>
      </w:r>
      <w:r w:rsidRPr="0031023C">
        <w:rPr>
          <w:rFonts w:ascii="Times New Roman" w:hAnsi="Times New Roman" w:cs="Times New Roman"/>
          <w:i/>
          <w:sz w:val="24"/>
          <w:szCs w:val="24"/>
          <w:lang w:val="vi-VN"/>
        </w:rPr>
        <w:t xml:space="preserve">, quyền lợi bảo hiểm </w:t>
      </w:r>
      <w:r w:rsidRPr="0031023C">
        <w:rPr>
          <w:rFonts w:ascii="Times New Roman" w:hAnsi="Times New Roman" w:cs="Times New Roman"/>
          <w:i/>
          <w:color w:val="231F20"/>
          <w:sz w:val="24"/>
          <w:szCs w:val="24"/>
        </w:rPr>
        <w:t>tử vong sẽ được chi trả tuỳ thuộc vào độ tuổi (chi tiết được quy định trong Quy tắc, điều khoản bảo hiểm của sản phẩm)</w:t>
      </w:r>
    </w:p>
  </w:footnote>
  <w:footnote w:id="2">
    <w:p w14:paraId="10B30D14" w14:textId="77777777" w:rsidR="002B70DC" w:rsidRPr="0031023C" w:rsidRDefault="002B70DC">
      <w:pPr>
        <w:pStyle w:val="FootnoteText"/>
        <w:rPr>
          <w:rFonts w:ascii="Times New Roman" w:hAnsi="Times New Roman" w:cs="Times New Roman"/>
          <w:i/>
          <w:color w:val="231F20"/>
          <w:sz w:val="24"/>
          <w:szCs w:val="24"/>
        </w:rPr>
      </w:pPr>
      <w:r w:rsidRPr="0031023C">
        <w:rPr>
          <w:rStyle w:val="FootnoteReference"/>
          <w:sz w:val="24"/>
          <w:szCs w:val="24"/>
        </w:rPr>
        <w:footnoteRef/>
      </w:r>
      <w:r w:rsidRPr="0031023C">
        <w:rPr>
          <w:sz w:val="24"/>
          <w:szCs w:val="24"/>
        </w:rPr>
        <w:t xml:space="preserve"> </w:t>
      </w:r>
      <w:r w:rsidRPr="0031023C">
        <w:rPr>
          <w:rFonts w:ascii="Times New Roman" w:hAnsi="Times New Roman" w:cs="Times New Roman"/>
          <w:b/>
          <w:i/>
          <w:color w:val="231F20"/>
          <w:sz w:val="24"/>
          <w:szCs w:val="24"/>
        </w:rPr>
        <w:t xml:space="preserve">Giá trị hoàn lại: </w:t>
      </w:r>
      <w:r w:rsidRPr="0031023C">
        <w:rPr>
          <w:rFonts w:ascii="Times New Roman" w:hAnsi="Times New Roman" w:cs="Times New Roman"/>
          <w:i/>
          <w:color w:val="231F20"/>
          <w:sz w:val="24"/>
          <w:szCs w:val="24"/>
        </w:rPr>
        <w:t xml:space="preserve">là giá trị thuần của </w:t>
      </w:r>
      <w:r w:rsidRPr="0031023C">
        <w:rPr>
          <w:rFonts w:ascii="Times New Roman" w:hAnsi="Times New Roman" w:cs="Times New Roman"/>
          <w:b/>
          <w:i/>
          <w:color w:val="231F20"/>
          <w:sz w:val="24"/>
          <w:szCs w:val="24"/>
        </w:rPr>
        <w:t>Giá trị hợp đồng</w:t>
      </w:r>
      <w:r w:rsidRPr="0031023C">
        <w:rPr>
          <w:rFonts w:ascii="Times New Roman" w:hAnsi="Times New Roman" w:cs="Times New Roman"/>
          <w:b/>
          <w:i/>
          <w:color w:val="231F20"/>
          <w:sz w:val="24"/>
          <w:szCs w:val="24"/>
          <w:vertAlign w:val="superscript"/>
          <w:lang w:val="vi-VN"/>
        </w:rPr>
        <w:t>3</w:t>
      </w:r>
      <w:r w:rsidRPr="0031023C">
        <w:rPr>
          <w:rFonts w:ascii="Times New Roman" w:hAnsi="Times New Roman" w:cs="Times New Roman"/>
          <w:i/>
          <w:color w:val="231F20"/>
          <w:position w:val="5"/>
          <w:sz w:val="24"/>
          <w:szCs w:val="24"/>
          <w:lang w:val="vi-VN"/>
        </w:rPr>
        <w:t xml:space="preserve"> </w:t>
      </w:r>
      <w:r w:rsidRPr="0031023C">
        <w:rPr>
          <w:rFonts w:ascii="Times New Roman" w:hAnsi="Times New Roman" w:cs="Times New Roman"/>
          <w:i/>
          <w:color w:val="231F20"/>
          <w:sz w:val="24"/>
          <w:szCs w:val="24"/>
        </w:rPr>
        <w:t>sau</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khi</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khấu</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trừ</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các</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tạm</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ứng,</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giảm</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thu</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nhập đầu</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tư,</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các</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phí</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quá</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hạn</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và</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các</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nợ</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khác.</w:t>
      </w:r>
    </w:p>
    <w:p w14:paraId="4009667F" w14:textId="77777777" w:rsidR="002B70DC" w:rsidRPr="002B70DC" w:rsidRDefault="002B70DC">
      <w:pPr>
        <w:pStyle w:val="FootnoteText"/>
        <w:rPr>
          <w:rFonts w:ascii="Times New Roman" w:hAnsi="Times New Roman" w:cs="Times New Roman"/>
          <w:sz w:val="18"/>
          <w:szCs w:val="18"/>
          <w:lang w:val="vi-VN"/>
        </w:rPr>
      </w:pPr>
      <w:r w:rsidRPr="0031023C">
        <w:rPr>
          <w:rFonts w:ascii="Times New Roman" w:hAnsi="Times New Roman" w:cs="Times New Roman"/>
          <w:i/>
          <w:color w:val="231F20"/>
          <w:sz w:val="24"/>
          <w:szCs w:val="24"/>
          <w:vertAlign w:val="superscript"/>
          <w:lang w:val="vi-VN"/>
        </w:rPr>
        <w:t xml:space="preserve">3 </w:t>
      </w:r>
      <w:r w:rsidRPr="0031023C">
        <w:rPr>
          <w:rFonts w:ascii="Times New Roman" w:hAnsi="Times New Roman" w:cs="Times New Roman"/>
          <w:b/>
          <w:i/>
          <w:color w:val="231F20"/>
          <w:sz w:val="24"/>
          <w:szCs w:val="24"/>
          <w:lang w:val="vi-VN"/>
        </w:rPr>
        <w:t>Giá trị hợp đồng (nếu có)</w:t>
      </w:r>
      <w:r w:rsidRPr="0031023C">
        <w:rPr>
          <w:rFonts w:ascii="Times New Roman" w:hAnsi="Times New Roman" w:cs="Times New Roman"/>
          <w:i/>
          <w:color w:val="231F20"/>
          <w:sz w:val="24"/>
          <w:szCs w:val="24"/>
          <w:lang w:val="vi-VN"/>
        </w:rPr>
        <w:t xml:space="preserve">: </w:t>
      </w:r>
      <w:r w:rsidRPr="0031023C">
        <w:rPr>
          <w:rFonts w:ascii="Times New Roman" w:hAnsi="Times New Roman" w:cs="Times New Roman"/>
          <w:i/>
          <w:color w:val="231F20"/>
          <w:sz w:val="24"/>
          <w:szCs w:val="24"/>
        </w:rPr>
        <w:t>là tổng số tiền mà Bên mua bảo hiểm sẽ được hoàn trả, trước khi bị khấu trừ, khi</w:t>
      </w:r>
      <w:r w:rsidRPr="0031023C">
        <w:rPr>
          <w:rFonts w:ascii="Times New Roman" w:hAnsi="Times New Roman" w:cs="Times New Roman"/>
          <w:i/>
          <w:color w:val="231F20"/>
          <w:spacing w:val="-11"/>
          <w:sz w:val="24"/>
          <w:szCs w:val="24"/>
        </w:rPr>
        <w:t xml:space="preserve"> </w:t>
      </w:r>
      <w:r w:rsidRPr="0031023C">
        <w:rPr>
          <w:rFonts w:ascii="Times New Roman" w:hAnsi="Times New Roman" w:cs="Times New Roman"/>
          <w:i/>
          <w:color w:val="231F20"/>
          <w:sz w:val="24"/>
          <w:szCs w:val="24"/>
        </w:rPr>
        <w:t>có</w:t>
      </w:r>
      <w:r w:rsidRPr="0031023C">
        <w:rPr>
          <w:rFonts w:ascii="Times New Roman" w:hAnsi="Times New Roman" w:cs="Times New Roman"/>
          <w:i/>
          <w:color w:val="231F20"/>
          <w:sz w:val="24"/>
          <w:szCs w:val="24"/>
          <w:lang w:val="vi-VN"/>
        </w:rPr>
        <w:t xml:space="preserve"> yêu cầu chấm dứt hợp đồng bảo hiểm trong thời gian hợp đồng bảo hiểm có hiệu lực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3504A"/>
    <w:multiLevelType w:val="hybridMultilevel"/>
    <w:tmpl w:val="E44E01EA"/>
    <w:lvl w:ilvl="0" w:tplc="C6262008">
      <w:start w:val="4"/>
      <w:numFmt w:val="decimal"/>
      <w:lvlText w:val="%1."/>
      <w:lvlJc w:val="left"/>
      <w:pPr>
        <w:ind w:left="523" w:hanging="223"/>
      </w:pPr>
      <w:rPr>
        <w:rFonts w:ascii="Arial" w:eastAsia="Arial" w:hAnsi="Arial" w:cs="Arial" w:hint="default"/>
        <w:b/>
        <w:bCs/>
        <w:color w:val="D31145"/>
        <w:spacing w:val="-1"/>
        <w:w w:val="100"/>
        <w:sz w:val="20"/>
        <w:szCs w:val="20"/>
      </w:rPr>
    </w:lvl>
    <w:lvl w:ilvl="1" w:tplc="31F4D652">
      <w:numFmt w:val="bullet"/>
      <w:lvlText w:val="•"/>
      <w:lvlJc w:val="left"/>
      <w:pPr>
        <w:ind w:left="880" w:hanging="210"/>
      </w:pPr>
      <w:rPr>
        <w:rFonts w:ascii="Arial" w:eastAsia="Arial" w:hAnsi="Arial" w:cs="Arial" w:hint="default"/>
        <w:color w:val="231F20"/>
        <w:spacing w:val="-7"/>
        <w:w w:val="100"/>
        <w:sz w:val="18"/>
        <w:szCs w:val="18"/>
      </w:rPr>
    </w:lvl>
    <w:lvl w:ilvl="2" w:tplc="B4B06DC0">
      <w:numFmt w:val="bullet"/>
      <w:lvlText w:val="•"/>
      <w:lvlJc w:val="left"/>
      <w:pPr>
        <w:ind w:left="773" w:hanging="210"/>
      </w:pPr>
      <w:rPr>
        <w:rFonts w:hint="default"/>
      </w:rPr>
    </w:lvl>
    <w:lvl w:ilvl="3" w:tplc="C6C2BEA0">
      <w:numFmt w:val="bullet"/>
      <w:lvlText w:val="•"/>
      <w:lvlJc w:val="left"/>
      <w:pPr>
        <w:ind w:left="666" w:hanging="210"/>
      </w:pPr>
      <w:rPr>
        <w:rFonts w:hint="default"/>
      </w:rPr>
    </w:lvl>
    <w:lvl w:ilvl="4" w:tplc="AAC60496">
      <w:numFmt w:val="bullet"/>
      <w:lvlText w:val="•"/>
      <w:lvlJc w:val="left"/>
      <w:pPr>
        <w:ind w:left="559" w:hanging="210"/>
      </w:pPr>
      <w:rPr>
        <w:rFonts w:hint="default"/>
      </w:rPr>
    </w:lvl>
    <w:lvl w:ilvl="5" w:tplc="44A26F8C">
      <w:numFmt w:val="bullet"/>
      <w:lvlText w:val="•"/>
      <w:lvlJc w:val="left"/>
      <w:pPr>
        <w:ind w:left="452" w:hanging="210"/>
      </w:pPr>
      <w:rPr>
        <w:rFonts w:hint="default"/>
      </w:rPr>
    </w:lvl>
    <w:lvl w:ilvl="6" w:tplc="D26E7022">
      <w:numFmt w:val="bullet"/>
      <w:lvlText w:val="•"/>
      <w:lvlJc w:val="left"/>
      <w:pPr>
        <w:ind w:left="345" w:hanging="210"/>
      </w:pPr>
      <w:rPr>
        <w:rFonts w:hint="default"/>
      </w:rPr>
    </w:lvl>
    <w:lvl w:ilvl="7" w:tplc="2CDA09EC">
      <w:numFmt w:val="bullet"/>
      <w:lvlText w:val="•"/>
      <w:lvlJc w:val="left"/>
      <w:pPr>
        <w:ind w:left="238" w:hanging="210"/>
      </w:pPr>
      <w:rPr>
        <w:rFonts w:hint="default"/>
      </w:rPr>
    </w:lvl>
    <w:lvl w:ilvl="8" w:tplc="E616742A">
      <w:numFmt w:val="bullet"/>
      <w:lvlText w:val="•"/>
      <w:lvlJc w:val="left"/>
      <w:pPr>
        <w:ind w:left="131" w:hanging="210"/>
      </w:pPr>
      <w:rPr>
        <w:rFonts w:hint="default"/>
      </w:rPr>
    </w:lvl>
  </w:abstractNum>
  <w:abstractNum w:abstractNumId="1" w15:restartNumberingAfterBreak="0">
    <w:nsid w:val="613907A8"/>
    <w:multiLevelType w:val="hybridMultilevel"/>
    <w:tmpl w:val="D75A37A0"/>
    <w:lvl w:ilvl="0" w:tplc="80D019AA">
      <w:start w:val="1"/>
      <w:numFmt w:val="decimal"/>
      <w:lvlText w:val="%1."/>
      <w:lvlJc w:val="left"/>
      <w:pPr>
        <w:ind w:left="670" w:hanging="223"/>
      </w:pPr>
      <w:rPr>
        <w:rFonts w:ascii="Arial" w:eastAsia="Arial" w:hAnsi="Arial" w:cs="Arial" w:hint="default"/>
        <w:b/>
        <w:bCs/>
        <w:color w:val="D31145"/>
        <w:spacing w:val="-1"/>
        <w:w w:val="100"/>
        <w:sz w:val="20"/>
        <w:szCs w:val="20"/>
      </w:rPr>
    </w:lvl>
    <w:lvl w:ilvl="1" w:tplc="F0EA0224">
      <w:numFmt w:val="bullet"/>
      <w:lvlText w:val="•"/>
      <w:lvlJc w:val="left"/>
      <w:pPr>
        <w:ind w:left="1033" w:hanging="223"/>
      </w:pPr>
      <w:rPr>
        <w:rFonts w:hint="default"/>
      </w:rPr>
    </w:lvl>
    <w:lvl w:ilvl="2" w:tplc="9634DC00">
      <w:numFmt w:val="bullet"/>
      <w:lvlText w:val="•"/>
      <w:lvlJc w:val="left"/>
      <w:pPr>
        <w:ind w:left="1386" w:hanging="223"/>
      </w:pPr>
      <w:rPr>
        <w:rFonts w:hint="default"/>
      </w:rPr>
    </w:lvl>
    <w:lvl w:ilvl="3" w:tplc="738ACFC6">
      <w:numFmt w:val="bullet"/>
      <w:lvlText w:val="•"/>
      <w:lvlJc w:val="left"/>
      <w:pPr>
        <w:ind w:left="1739" w:hanging="223"/>
      </w:pPr>
      <w:rPr>
        <w:rFonts w:hint="default"/>
      </w:rPr>
    </w:lvl>
    <w:lvl w:ilvl="4" w:tplc="92F074B0">
      <w:numFmt w:val="bullet"/>
      <w:lvlText w:val="•"/>
      <w:lvlJc w:val="left"/>
      <w:pPr>
        <w:ind w:left="2093" w:hanging="223"/>
      </w:pPr>
      <w:rPr>
        <w:rFonts w:hint="default"/>
      </w:rPr>
    </w:lvl>
    <w:lvl w:ilvl="5" w:tplc="17568124">
      <w:numFmt w:val="bullet"/>
      <w:lvlText w:val="•"/>
      <w:lvlJc w:val="left"/>
      <w:pPr>
        <w:ind w:left="2446" w:hanging="223"/>
      </w:pPr>
      <w:rPr>
        <w:rFonts w:hint="default"/>
      </w:rPr>
    </w:lvl>
    <w:lvl w:ilvl="6" w:tplc="E0CEC7B4">
      <w:numFmt w:val="bullet"/>
      <w:lvlText w:val="•"/>
      <w:lvlJc w:val="left"/>
      <w:pPr>
        <w:ind w:left="2799" w:hanging="223"/>
      </w:pPr>
      <w:rPr>
        <w:rFonts w:hint="default"/>
      </w:rPr>
    </w:lvl>
    <w:lvl w:ilvl="7" w:tplc="BB7070CC">
      <w:numFmt w:val="bullet"/>
      <w:lvlText w:val="•"/>
      <w:lvlJc w:val="left"/>
      <w:pPr>
        <w:ind w:left="3152" w:hanging="223"/>
      </w:pPr>
      <w:rPr>
        <w:rFonts w:hint="default"/>
      </w:rPr>
    </w:lvl>
    <w:lvl w:ilvl="8" w:tplc="AF3049FC">
      <w:numFmt w:val="bullet"/>
      <w:lvlText w:val="•"/>
      <w:lvlJc w:val="left"/>
      <w:pPr>
        <w:ind w:left="3506" w:hanging="223"/>
      </w:pPr>
      <w:rPr>
        <w:rFonts w:hint="default"/>
      </w:rPr>
    </w:lvl>
  </w:abstractNum>
  <w:abstractNum w:abstractNumId="2" w15:restartNumberingAfterBreak="0">
    <w:nsid w:val="665774B0"/>
    <w:multiLevelType w:val="hybridMultilevel"/>
    <w:tmpl w:val="CA909E18"/>
    <w:lvl w:ilvl="0" w:tplc="8BFE0434">
      <w:start w:val="1"/>
      <w:numFmt w:val="decimal"/>
      <w:lvlText w:val="%1."/>
      <w:lvlJc w:val="left"/>
      <w:pPr>
        <w:ind w:left="670" w:hanging="223"/>
      </w:pPr>
      <w:rPr>
        <w:rFonts w:ascii="Times New Roman" w:eastAsia="Arial" w:hAnsi="Times New Roman" w:cs="Times New Roman" w:hint="default"/>
        <w:b/>
        <w:bCs/>
        <w:color w:val="000000" w:themeColor="text1"/>
        <w:spacing w:val="-1"/>
        <w:w w:val="100"/>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465B1E"/>
    <w:multiLevelType w:val="hybridMultilevel"/>
    <w:tmpl w:val="B1B61D1E"/>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A7"/>
    <w:rsid w:val="001826AD"/>
    <w:rsid w:val="00286234"/>
    <w:rsid w:val="002B70DC"/>
    <w:rsid w:val="0031023C"/>
    <w:rsid w:val="004E3382"/>
    <w:rsid w:val="00A91393"/>
    <w:rsid w:val="00B901A8"/>
    <w:rsid w:val="00BD0096"/>
    <w:rsid w:val="00C71B41"/>
    <w:rsid w:val="00E37FA7"/>
    <w:rsid w:val="00F04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4D81E"/>
  <w14:defaultImageDpi w14:val="32767"/>
  <w15:chartTrackingRefBased/>
  <w15:docId w15:val="{E8A2B226-AE35-DC41-9165-6C23073C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E37FA7"/>
    <w:pPr>
      <w:widowControl w:val="0"/>
      <w:autoSpaceDE w:val="0"/>
      <w:autoSpaceDN w:val="0"/>
      <w:ind w:left="670"/>
      <w:outlineLvl w:val="0"/>
    </w:pPr>
    <w:rPr>
      <w:rFonts w:ascii="Arial" w:eastAsia="Arial" w:hAnsi="Arial" w:cs="Arial"/>
      <w:b/>
      <w:bCs/>
    </w:rPr>
  </w:style>
  <w:style w:type="paragraph" w:styleId="Heading2">
    <w:name w:val="heading 2"/>
    <w:basedOn w:val="Normal"/>
    <w:next w:val="Normal"/>
    <w:link w:val="Heading2Char"/>
    <w:uiPriority w:val="9"/>
    <w:semiHidden/>
    <w:unhideWhenUsed/>
    <w:qFormat/>
    <w:rsid w:val="00E37FA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37FA7"/>
    <w:rPr>
      <w:rFonts w:ascii="Arial" w:eastAsia="Arial" w:hAnsi="Arial" w:cs="Arial"/>
      <w:b/>
      <w:bCs/>
    </w:rPr>
  </w:style>
  <w:style w:type="paragraph" w:styleId="BodyText">
    <w:name w:val="Body Text"/>
    <w:basedOn w:val="Normal"/>
    <w:link w:val="BodyTextChar"/>
    <w:uiPriority w:val="1"/>
    <w:qFormat/>
    <w:rsid w:val="00E37FA7"/>
    <w:pPr>
      <w:widowControl w:val="0"/>
      <w:autoSpaceDE w:val="0"/>
      <w:autoSpaceDN w:val="0"/>
    </w:pPr>
    <w:rPr>
      <w:rFonts w:ascii="Arial" w:eastAsia="Arial" w:hAnsi="Arial" w:cs="Arial"/>
      <w:sz w:val="18"/>
      <w:szCs w:val="18"/>
    </w:rPr>
  </w:style>
  <w:style w:type="character" w:customStyle="1" w:styleId="BodyTextChar">
    <w:name w:val="Body Text Char"/>
    <w:basedOn w:val="DefaultParagraphFont"/>
    <w:link w:val="BodyText"/>
    <w:uiPriority w:val="1"/>
    <w:rsid w:val="00E37FA7"/>
    <w:rPr>
      <w:rFonts w:ascii="Arial" w:eastAsia="Arial" w:hAnsi="Arial" w:cs="Arial"/>
      <w:sz w:val="18"/>
      <w:szCs w:val="18"/>
    </w:rPr>
  </w:style>
  <w:style w:type="character" w:customStyle="1" w:styleId="Heading2Char">
    <w:name w:val="Heading 2 Char"/>
    <w:basedOn w:val="DefaultParagraphFont"/>
    <w:link w:val="Heading2"/>
    <w:uiPriority w:val="9"/>
    <w:semiHidden/>
    <w:rsid w:val="00E37FA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37FA7"/>
    <w:pPr>
      <w:widowControl w:val="0"/>
      <w:autoSpaceDE w:val="0"/>
      <w:autoSpaceDN w:val="0"/>
      <w:spacing w:before="121"/>
      <w:ind w:left="557" w:hanging="142"/>
    </w:pPr>
    <w:rPr>
      <w:rFonts w:ascii="Arial" w:eastAsia="Arial" w:hAnsi="Arial" w:cs="Arial"/>
      <w:sz w:val="22"/>
      <w:szCs w:val="22"/>
    </w:rPr>
  </w:style>
  <w:style w:type="paragraph" w:customStyle="1" w:styleId="TableParagraph">
    <w:name w:val="Table Paragraph"/>
    <w:basedOn w:val="Normal"/>
    <w:uiPriority w:val="1"/>
    <w:qFormat/>
    <w:rsid w:val="00E37FA7"/>
    <w:pPr>
      <w:widowControl w:val="0"/>
      <w:autoSpaceDE w:val="0"/>
      <w:autoSpaceDN w:val="0"/>
      <w:spacing w:before="39"/>
      <w:ind w:left="203" w:right="200"/>
      <w:jc w:val="center"/>
    </w:pPr>
    <w:rPr>
      <w:rFonts w:ascii="Arial" w:eastAsia="Arial" w:hAnsi="Arial" w:cs="Arial"/>
      <w:sz w:val="22"/>
      <w:szCs w:val="22"/>
    </w:rPr>
  </w:style>
  <w:style w:type="paragraph" w:styleId="FootnoteText">
    <w:name w:val="footnote text"/>
    <w:basedOn w:val="Normal"/>
    <w:link w:val="FootnoteTextChar"/>
    <w:uiPriority w:val="99"/>
    <w:semiHidden/>
    <w:unhideWhenUsed/>
    <w:rsid w:val="00B901A8"/>
    <w:rPr>
      <w:sz w:val="20"/>
      <w:szCs w:val="20"/>
    </w:rPr>
  </w:style>
  <w:style w:type="character" w:customStyle="1" w:styleId="FootnoteTextChar">
    <w:name w:val="Footnote Text Char"/>
    <w:basedOn w:val="DefaultParagraphFont"/>
    <w:link w:val="FootnoteText"/>
    <w:uiPriority w:val="99"/>
    <w:semiHidden/>
    <w:rsid w:val="00B901A8"/>
    <w:rPr>
      <w:sz w:val="20"/>
      <w:szCs w:val="20"/>
    </w:rPr>
  </w:style>
  <w:style w:type="character" w:styleId="FootnoteReference">
    <w:name w:val="footnote reference"/>
    <w:basedOn w:val="DefaultParagraphFont"/>
    <w:uiPriority w:val="99"/>
    <w:semiHidden/>
    <w:unhideWhenUsed/>
    <w:rsid w:val="00B901A8"/>
    <w:rPr>
      <w:vertAlign w:val="superscript"/>
    </w:rPr>
  </w:style>
  <w:style w:type="paragraph" w:styleId="BodyTextIndent">
    <w:name w:val="Body Text Indent"/>
    <w:basedOn w:val="Normal"/>
    <w:link w:val="BodyTextIndentChar"/>
    <w:uiPriority w:val="99"/>
    <w:semiHidden/>
    <w:unhideWhenUsed/>
    <w:rsid w:val="001826AD"/>
    <w:pPr>
      <w:spacing w:after="120"/>
      <w:ind w:left="360"/>
    </w:pPr>
  </w:style>
  <w:style w:type="character" w:customStyle="1" w:styleId="BodyTextIndentChar">
    <w:name w:val="Body Text Indent Char"/>
    <w:basedOn w:val="DefaultParagraphFont"/>
    <w:link w:val="BodyTextIndent"/>
    <w:uiPriority w:val="99"/>
    <w:semiHidden/>
    <w:rsid w:val="001826AD"/>
  </w:style>
  <w:style w:type="paragraph" w:styleId="BalloonText">
    <w:name w:val="Balloon Text"/>
    <w:basedOn w:val="Normal"/>
    <w:link w:val="BalloonTextChar"/>
    <w:uiPriority w:val="99"/>
    <w:semiHidden/>
    <w:unhideWhenUsed/>
    <w:rsid w:val="00BD00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0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C88A9-F801-4197-BC5E-C8A8DF5EB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Tien-Hoang</dc:creator>
  <cp:keywords/>
  <dc:description/>
  <cp:lastModifiedBy>Nguyen, Viet-Ha</cp:lastModifiedBy>
  <cp:revision>2</cp:revision>
  <cp:lastPrinted>2018-03-06T03:04:00Z</cp:lastPrinted>
  <dcterms:created xsi:type="dcterms:W3CDTF">2018-03-06T04:43:00Z</dcterms:created>
  <dcterms:modified xsi:type="dcterms:W3CDTF">2018-03-06T04:43:00Z</dcterms:modified>
</cp:coreProperties>
</file>