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2DBF5" w14:textId="77777777" w:rsidR="001062DC" w:rsidRPr="00A504EE" w:rsidRDefault="001062DC" w:rsidP="00641B39">
      <w:pPr>
        <w:spacing w:after="0" w:line="360" w:lineRule="auto"/>
        <w:jc w:val="center"/>
        <w:rPr>
          <w:rFonts w:ascii="Times New Roman" w:hAnsi="Times New Roman" w:cs="Times New Roman"/>
          <w:b/>
          <w:sz w:val="24"/>
          <w:szCs w:val="24"/>
        </w:rPr>
      </w:pPr>
      <w:bookmarkStart w:id="0" w:name="_GoBack"/>
      <w:bookmarkEnd w:id="0"/>
      <w:r w:rsidRPr="00A504EE">
        <w:rPr>
          <w:rFonts w:ascii="Times New Roman" w:hAnsi="Times New Roman" w:cs="Times New Roman"/>
          <w:b/>
          <w:sz w:val="24"/>
          <w:szCs w:val="24"/>
        </w:rPr>
        <w:t>TÀI LIỆU GIỚI THIỆU SẢN PHẨM</w:t>
      </w:r>
    </w:p>
    <w:p w14:paraId="5C8D2E14" w14:textId="77777777" w:rsidR="00220178" w:rsidRPr="00A504EE" w:rsidRDefault="00220178" w:rsidP="00641B39">
      <w:pPr>
        <w:spacing w:after="0" w:line="360" w:lineRule="auto"/>
        <w:jc w:val="center"/>
        <w:rPr>
          <w:rFonts w:ascii="Times New Roman" w:hAnsi="Times New Roman" w:cs="Times New Roman"/>
          <w:b/>
          <w:sz w:val="24"/>
          <w:szCs w:val="24"/>
        </w:rPr>
      </w:pPr>
      <w:r w:rsidRPr="00A504EE">
        <w:rPr>
          <w:rFonts w:ascii="Times New Roman" w:hAnsi="Times New Roman" w:cs="Times New Roman"/>
          <w:b/>
          <w:sz w:val="24"/>
          <w:szCs w:val="24"/>
        </w:rPr>
        <w:t>BẢO HIỂM TỬ KỲ THỜI HẠN 5 NĂM, 10 NĂM, 15 NĂM</w:t>
      </w:r>
    </w:p>
    <w:p w14:paraId="2F2D9A92" w14:textId="77777777" w:rsidR="004E6F76" w:rsidRPr="00A504EE" w:rsidRDefault="008F6A32" w:rsidP="004E6F76">
      <w:pPr>
        <w:spacing w:before="100" w:beforeAutospacing="1" w:after="100" w:afterAutospacing="1" w:line="255" w:lineRule="atLeast"/>
        <w:jc w:val="both"/>
        <w:rPr>
          <w:rFonts w:ascii="Times New Roman" w:eastAsia="Times New Roman" w:hAnsi="Times New Roman" w:cs="Times New Roman"/>
          <w:sz w:val="24"/>
          <w:szCs w:val="24"/>
        </w:rPr>
      </w:pPr>
      <w:r w:rsidRPr="00A504EE">
        <w:rPr>
          <w:rFonts w:ascii="Times New Roman" w:eastAsia="Times New Roman" w:hAnsi="Times New Roman" w:cs="Times New Roman"/>
          <w:sz w:val="24"/>
          <w:szCs w:val="24"/>
        </w:rPr>
        <w:t xml:space="preserve">Rủi ro có thể đến với bất kỳ ai và bất kỳ lúc nào. </w:t>
      </w:r>
      <w:r w:rsidR="004E6F76" w:rsidRPr="00A504EE">
        <w:rPr>
          <w:rFonts w:ascii="Times New Roman" w:eastAsia="Times New Roman" w:hAnsi="Times New Roman" w:cs="Times New Roman"/>
          <w:sz w:val="24"/>
          <w:szCs w:val="24"/>
        </w:rPr>
        <w:t>Do đó, một sự chuẩn bị trước về mặt tài chính sẽ giúp bạn an tâm bảo vệ bản thân và gia đình trước những bất trắc của cuộc đời.</w:t>
      </w:r>
    </w:p>
    <w:p w14:paraId="038F9CB3" w14:textId="77777777" w:rsidR="008F6A32" w:rsidRPr="00A504EE" w:rsidRDefault="008F6A32" w:rsidP="004E6F76">
      <w:pPr>
        <w:spacing w:before="100" w:beforeAutospacing="1" w:after="100" w:afterAutospacing="1" w:line="255" w:lineRule="atLeast"/>
        <w:jc w:val="both"/>
        <w:rPr>
          <w:rFonts w:ascii="Times New Roman" w:eastAsia="Times New Roman" w:hAnsi="Times New Roman" w:cs="Times New Roman"/>
          <w:sz w:val="24"/>
          <w:szCs w:val="24"/>
        </w:rPr>
      </w:pPr>
      <w:r w:rsidRPr="00A504EE">
        <w:rPr>
          <w:rFonts w:ascii="Times New Roman" w:eastAsia="Times New Roman" w:hAnsi="Times New Roman" w:cs="Times New Roman"/>
          <w:sz w:val="24"/>
          <w:szCs w:val="24"/>
        </w:rPr>
        <w:t xml:space="preserve">AIA trân trọng giới thiệu sản phẩm </w:t>
      </w:r>
      <w:r w:rsidRPr="00A504EE">
        <w:rPr>
          <w:rFonts w:ascii="Times New Roman" w:eastAsia="Times New Roman" w:hAnsi="Times New Roman" w:cs="Times New Roman"/>
          <w:b/>
          <w:sz w:val="24"/>
          <w:szCs w:val="24"/>
        </w:rPr>
        <w:t xml:space="preserve">Bảo hiểm Tử kỳ </w:t>
      </w:r>
      <w:r w:rsidR="001062DC" w:rsidRPr="00A504EE">
        <w:rPr>
          <w:rFonts w:ascii="Times New Roman" w:eastAsia="Times New Roman" w:hAnsi="Times New Roman" w:cs="Times New Roman"/>
          <w:b/>
          <w:sz w:val="24"/>
          <w:szCs w:val="24"/>
        </w:rPr>
        <w:t>thời hạn 5 năm, 10 năm, 15 năm</w:t>
      </w:r>
      <w:r w:rsidRPr="00A504EE">
        <w:rPr>
          <w:rFonts w:ascii="Times New Roman" w:eastAsia="Times New Roman" w:hAnsi="Times New Roman" w:cs="Times New Roman"/>
          <w:sz w:val="24"/>
          <w:szCs w:val="24"/>
        </w:rPr>
        <w:t xml:space="preserve">, một giải pháp tài chính hữu hiệu giúp bạn </w:t>
      </w:r>
      <w:r w:rsidR="00362693" w:rsidRPr="00A504EE">
        <w:rPr>
          <w:rFonts w:ascii="Times New Roman" w:eastAsia="Times New Roman" w:hAnsi="Times New Roman" w:cs="Times New Roman"/>
          <w:sz w:val="24"/>
          <w:szCs w:val="24"/>
        </w:rPr>
        <w:t xml:space="preserve">và gia đình </w:t>
      </w:r>
      <w:r w:rsidRPr="00A504EE">
        <w:rPr>
          <w:rFonts w:ascii="Times New Roman" w:eastAsia="Times New Roman" w:hAnsi="Times New Roman" w:cs="Times New Roman"/>
          <w:sz w:val="24"/>
          <w:szCs w:val="24"/>
        </w:rPr>
        <w:t>yên tâm vui sống.</w:t>
      </w:r>
    </w:p>
    <w:p w14:paraId="377B2158" w14:textId="77777777" w:rsidR="0006288B" w:rsidRPr="00A504EE" w:rsidRDefault="0006288B" w:rsidP="0006288B">
      <w:pPr>
        <w:pBdr>
          <w:bottom w:val="single" w:sz="6" w:space="6" w:color="C6E184"/>
        </w:pBdr>
        <w:spacing w:before="345" w:after="135" w:line="240" w:lineRule="auto"/>
        <w:textAlignment w:val="baseline"/>
        <w:outlineLvl w:val="2"/>
        <w:rPr>
          <w:rFonts w:ascii="Times New Roman" w:eastAsia="Times New Roman" w:hAnsi="Times New Roman" w:cs="Times New Roman"/>
          <w:b/>
          <w:bCs/>
          <w:caps/>
          <w:sz w:val="24"/>
          <w:szCs w:val="24"/>
          <w:bdr w:val="none" w:sz="0" w:space="0" w:color="auto" w:frame="1"/>
        </w:rPr>
      </w:pPr>
      <w:r w:rsidRPr="00A504EE">
        <w:rPr>
          <w:rFonts w:ascii="Times New Roman" w:eastAsia="Times New Roman" w:hAnsi="Times New Roman" w:cs="Times New Roman"/>
          <w:b/>
          <w:bCs/>
          <w:caps/>
          <w:sz w:val="24"/>
          <w:szCs w:val="24"/>
          <w:bdr w:val="none" w:sz="0" w:space="0" w:color="auto" w:frame="1"/>
        </w:rPr>
        <w:t>QUYỀN LỢI</w:t>
      </w:r>
    </w:p>
    <w:p w14:paraId="09BB0E28" w14:textId="77777777" w:rsidR="00F3702B" w:rsidRPr="00A504EE" w:rsidRDefault="00426FAC" w:rsidP="00705AFB">
      <w:pPr>
        <w:jc w:val="both"/>
        <w:rPr>
          <w:rFonts w:ascii="Times New Roman" w:eastAsia="Times New Roman" w:hAnsi="Times New Roman" w:cs="Times New Roman"/>
          <w:sz w:val="24"/>
          <w:szCs w:val="24"/>
        </w:rPr>
      </w:pPr>
      <w:r w:rsidRPr="00A504EE">
        <w:rPr>
          <w:rFonts w:ascii="Times New Roman" w:eastAsia="Times New Roman" w:hAnsi="Times New Roman" w:cs="Times New Roman"/>
          <w:sz w:val="24"/>
          <w:szCs w:val="24"/>
        </w:rPr>
        <w:t xml:space="preserve">Nếu Người được bảo hiểm bị </w:t>
      </w:r>
      <w:r w:rsidR="00786731" w:rsidRPr="00A504EE">
        <w:rPr>
          <w:rFonts w:ascii="Times New Roman" w:eastAsia="Times New Roman" w:hAnsi="Times New Roman" w:cs="Times New Roman"/>
          <w:sz w:val="24"/>
          <w:szCs w:val="24"/>
        </w:rPr>
        <w:t>tàn tật toàn bộ vĩnh viễn</w:t>
      </w:r>
      <w:r w:rsidR="006B25B4" w:rsidRPr="00A504EE">
        <w:rPr>
          <w:rFonts w:ascii="Times New Roman" w:eastAsia="Times New Roman" w:hAnsi="Times New Roman" w:cs="Times New Roman"/>
          <w:sz w:val="24"/>
          <w:szCs w:val="24"/>
        </w:rPr>
        <w:t>,</w:t>
      </w:r>
      <w:r w:rsidRPr="00A504EE">
        <w:rPr>
          <w:rFonts w:ascii="Times New Roman" w:eastAsia="Times New Roman" w:hAnsi="Times New Roman" w:cs="Times New Roman"/>
          <w:sz w:val="24"/>
          <w:szCs w:val="24"/>
        </w:rPr>
        <w:t xml:space="preserve"> Công ty </w:t>
      </w:r>
      <w:r w:rsidR="00705AFB" w:rsidRPr="00A504EE">
        <w:rPr>
          <w:rFonts w:ascii="Times New Roman" w:eastAsia="Times New Roman" w:hAnsi="Times New Roman" w:cs="Times New Roman"/>
          <w:sz w:val="24"/>
          <w:szCs w:val="24"/>
        </w:rPr>
        <w:t xml:space="preserve">sẽ chi trả ngay </w:t>
      </w:r>
      <w:r w:rsidR="00C44D11" w:rsidRPr="00A504EE">
        <w:rPr>
          <w:rFonts w:ascii="Times New Roman" w:eastAsia="Times New Roman" w:hAnsi="Times New Roman" w:cs="Times New Roman"/>
          <w:sz w:val="24"/>
          <w:szCs w:val="24"/>
        </w:rPr>
        <w:t xml:space="preserve">100% </w:t>
      </w:r>
      <w:r w:rsidR="00F3702B" w:rsidRPr="00A504EE">
        <w:rPr>
          <w:rFonts w:ascii="Times New Roman" w:eastAsia="Times New Roman" w:hAnsi="Times New Roman" w:cs="Times New Roman"/>
          <w:sz w:val="24"/>
          <w:szCs w:val="24"/>
        </w:rPr>
        <w:t>Số tiền bảo hiểm.</w:t>
      </w:r>
    </w:p>
    <w:p w14:paraId="681AB832" w14:textId="77777777" w:rsidR="00C44D11" w:rsidRPr="00A504EE" w:rsidRDefault="00461E60" w:rsidP="00705AFB">
      <w:pPr>
        <w:jc w:val="both"/>
        <w:rPr>
          <w:rFonts w:ascii="Times New Roman" w:eastAsia="Times New Roman" w:hAnsi="Times New Roman" w:cs="Times New Roman"/>
          <w:sz w:val="24"/>
          <w:szCs w:val="24"/>
        </w:rPr>
      </w:pPr>
      <w:r w:rsidRPr="00A504EE">
        <w:rPr>
          <w:rFonts w:ascii="Times New Roman" w:eastAsia="Times New Roman" w:hAnsi="Times New Roman" w:cs="Times New Roman"/>
          <w:sz w:val="24"/>
          <w:szCs w:val="24"/>
        </w:rPr>
        <w:t xml:space="preserve">Nếu chẳng may Người được bảo hiểm </w:t>
      </w:r>
      <w:r w:rsidR="00705AFB" w:rsidRPr="00A504EE">
        <w:rPr>
          <w:rFonts w:ascii="Times New Roman" w:eastAsia="Times New Roman" w:hAnsi="Times New Roman" w:cs="Times New Roman"/>
          <w:sz w:val="24"/>
          <w:szCs w:val="24"/>
        </w:rPr>
        <w:t xml:space="preserve">qua đời, Công ty sẽ </w:t>
      </w:r>
      <w:r w:rsidRPr="00A504EE">
        <w:rPr>
          <w:rFonts w:ascii="Times New Roman" w:eastAsia="Times New Roman" w:hAnsi="Times New Roman" w:cs="Times New Roman"/>
          <w:sz w:val="24"/>
          <w:szCs w:val="24"/>
        </w:rPr>
        <w:t xml:space="preserve">chi trả </w:t>
      </w:r>
      <w:r w:rsidR="00241C45" w:rsidRPr="00A504EE">
        <w:rPr>
          <w:rFonts w:ascii="Times New Roman" w:eastAsia="Times New Roman" w:hAnsi="Times New Roman" w:cs="Times New Roman"/>
          <w:sz w:val="24"/>
          <w:szCs w:val="24"/>
        </w:rPr>
        <w:t xml:space="preserve">ngay </w:t>
      </w:r>
      <w:r w:rsidRPr="00A504EE">
        <w:rPr>
          <w:rFonts w:ascii="Times New Roman" w:eastAsia="Times New Roman" w:hAnsi="Times New Roman" w:cs="Times New Roman"/>
          <w:sz w:val="24"/>
          <w:szCs w:val="24"/>
        </w:rPr>
        <w:t>1</w:t>
      </w:r>
      <w:r w:rsidR="00705AFB" w:rsidRPr="00A504EE">
        <w:rPr>
          <w:rFonts w:ascii="Times New Roman" w:eastAsia="Times New Roman" w:hAnsi="Times New Roman" w:cs="Times New Roman"/>
          <w:sz w:val="24"/>
          <w:szCs w:val="24"/>
        </w:rPr>
        <w:t>25% Số tiền bảo hiểm</w:t>
      </w:r>
      <w:r w:rsidR="00C44D11" w:rsidRPr="00A504EE">
        <w:rPr>
          <w:rFonts w:ascii="Times New Roman" w:eastAsia="Times New Roman" w:hAnsi="Times New Roman" w:cs="Times New Roman"/>
          <w:sz w:val="24"/>
          <w:szCs w:val="24"/>
        </w:rPr>
        <w:t>.</w:t>
      </w:r>
    </w:p>
    <w:p w14:paraId="641941AF" w14:textId="77777777" w:rsidR="00705AFB" w:rsidRPr="00A504EE" w:rsidRDefault="00705AFB" w:rsidP="00705AFB">
      <w:pPr>
        <w:jc w:val="both"/>
        <w:rPr>
          <w:rFonts w:ascii="Times New Roman" w:eastAsia="Times New Roman" w:hAnsi="Times New Roman" w:cs="Times New Roman"/>
          <w:sz w:val="24"/>
          <w:szCs w:val="24"/>
        </w:rPr>
      </w:pPr>
      <w:r w:rsidRPr="00A504EE">
        <w:rPr>
          <w:rFonts w:ascii="Times New Roman" w:eastAsia="Times New Roman" w:hAnsi="Times New Roman" w:cs="Times New Roman"/>
          <w:sz w:val="24"/>
          <w:szCs w:val="24"/>
        </w:rPr>
        <w:t xml:space="preserve">Điểm nổi bật khi tham gia Bảo hiểm Tử kỳ </w:t>
      </w:r>
      <w:r w:rsidR="001062DC" w:rsidRPr="00A504EE">
        <w:rPr>
          <w:rFonts w:ascii="Times New Roman" w:eastAsia="Times New Roman" w:hAnsi="Times New Roman" w:cs="Times New Roman"/>
          <w:sz w:val="24"/>
          <w:szCs w:val="24"/>
        </w:rPr>
        <w:t>thời hạn 5 năm, 10 năm, 15 năm</w:t>
      </w:r>
      <w:r w:rsidRPr="00A504EE">
        <w:rPr>
          <w:rFonts w:ascii="Times New Roman" w:eastAsia="Times New Roman" w:hAnsi="Times New Roman" w:cs="Times New Roman"/>
          <w:sz w:val="24"/>
          <w:szCs w:val="24"/>
        </w:rPr>
        <w:t xml:space="preserve"> là </w:t>
      </w:r>
      <w:r w:rsidR="00D17BAF" w:rsidRPr="00A504EE">
        <w:rPr>
          <w:rFonts w:ascii="Times New Roman" w:eastAsia="Times New Roman" w:hAnsi="Times New Roman" w:cs="Times New Roman"/>
          <w:sz w:val="24"/>
          <w:szCs w:val="24"/>
        </w:rPr>
        <w:t xml:space="preserve">khách hàng không hút thuốc sẽ được hưởng mức phí ưu đãi. Ngoài ra, </w:t>
      </w:r>
      <w:r w:rsidRPr="00A504EE">
        <w:rPr>
          <w:rFonts w:ascii="Times New Roman" w:eastAsia="Times New Roman" w:hAnsi="Times New Roman" w:cs="Times New Roman"/>
          <w:sz w:val="24"/>
          <w:szCs w:val="24"/>
        </w:rPr>
        <w:t xml:space="preserve">vào bất kỳ lúc nào trong thời hạn hợp đồng, khách hàng còn được quyền chuyển đổi qua bất kỳ sản phẩm chính nào khác đang được triển khai của Công ty mà không cần cung cấp bằng chứng sức khỏe và tài chính với điều kiện quyền lợi bảo hiểm tử vong trong hợp đồng bảo hiểm mới không vượt quá quyền lợi bảo hiểm tử vong của sản phẩm này. </w:t>
      </w:r>
    </w:p>
    <w:p w14:paraId="37F9C984" w14:textId="77777777" w:rsidR="00262F71" w:rsidRPr="00A504EE" w:rsidRDefault="00262F71" w:rsidP="00262F71">
      <w:pPr>
        <w:pBdr>
          <w:bottom w:val="single" w:sz="6" w:space="6" w:color="C6E184"/>
        </w:pBdr>
        <w:spacing w:before="345" w:after="135" w:line="240" w:lineRule="auto"/>
        <w:textAlignment w:val="baseline"/>
        <w:outlineLvl w:val="2"/>
        <w:rPr>
          <w:rFonts w:ascii="Times New Roman" w:eastAsia="Times New Roman" w:hAnsi="Times New Roman" w:cs="Times New Roman"/>
          <w:b/>
          <w:bCs/>
          <w:caps/>
          <w:sz w:val="24"/>
          <w:szCs w:val="24"/>
          <w:bdr w:val="none" w:sz="0" w:space="0" w:color="auto" w:frame="1"/>
        </w:rPr>
      </w:pPr>
      <w:r w:rsidRPr="00A504EE">
        <w:rPr>
          <w:rFonts w:ascii="Times New Roman" w:eastAsia="Times New Roman" w:hAnsi="Times New Roman" w:cs="Times New Roman"/>
          <w:b/>
          <w:bCs/>
          <w:caps/>
          <w:sz w:val="24"/>
          <w:szCs w:val="24"/>
          <w:bdr w:val="none" w:sz="0" w:space="0" w:color="auto" w:frame="1"/>
        </w:rPr>
        <w:t>NHỮNG TRƯỜNG HỢP LOẠI TRỪ BẢO HIỂM</w:t>
      </w:r>
    </w:p>
    <w:p w14:paraId="04B498DC" w14:textId="77777777" w:rsidR="00220178" w:rsidRPr="00A504EE" w:rsidRDefault="00220178" w:rsidP="00220178">
      <w:pPr>
        <w:spacing w:after="120"/>
        <w:jc w:val="both"/>
        <w:rPr>
          <w:rFonts w:ascii="Times New Roman" w:hAnsi="Times New Roman" w:cs="Times New Roman"/>
          <w:sz w:val="24"/>
          <w:szCs w:val="24"/>
        </w:rPr>
      </w:pPr>
      <w:r w:rsidRPr="00A504EE">
        <w:rPr>
          <w:rFonts w:ascii="Times New Roman" w:hAnsi="Times New Roman" w:cs="Times New Roman"/>
          <w:sz w:val="24"/>
          <w:szCs w:val="24"/>
        </w:rPr>
        <w:t>Khách hàng sẽ không được hưởng bất kỳ quyền lợi bảo hiểm đối với các nguyên nhân dẫn đến tử vong hoặc tàn tật toàn bộ và vĩnh viễn (TTTB&amp;VV) sau đây:</w:t>
      </w:r>
    </w:p>
    <w:p w14:paraId="1F58E37A" w14:textId="77777777" w:rsidR="00262F71" w:rsidRPr="00A504EE" w:rsidRDefault="00262F71" w:rsidP="00262F71">
      <w:pPr>
        <w:pStyle w:val="BodyTextIndent"/>
        <w:numPr>
          <w:ilvl w:val="2"/>
          <w:numId w:val="6"/>
        </w:numPr>
        <w:spacing w:after="60"/>
        <w:ind w:left="360" w:hanging="360"/>
        <w:jc w:val="both"/>
      </w:pPr>
      <w:r w:rsidRPr="00A504EE">
        <w:t xml:space="preserve">do hành vi </w:t>
      </w:r>
      <w:r w:rsidRPr="00A504EE">
        <w:rPr>
          <w:lang w:val="en-US"/>
        </w:rPr>
        <w:t>gian lận bảo hiểm.</w:t>
      </w:r>
    </w:p>
    <w:p w14:paraId="301B7199" w14:textId="77777777" w:rsidR="00262F71" w:rsidRPr="00A504EE" w:rsidRDefault="00262F71" w:rsidP="00262F71">
      <w:pPr>
        <w:pStyle w:val="BodyTextIndent"/>
        <w:numPr>
          <w:ilvl w:val="2"/>
          <w:numId w:val="6"/>
        </w:numPr>
        <w:spacing w:after="60"/>
        <w:ind w:left="360" w:hanging="360"/>
        <w:jc w:val="both"/>
      </w:pPr>
      <w:r w:rsidRPr="00A504EE">
        <w:t xml:space="preserve">hành vi tự tử </w:t>
      </w:r>
      <w:r w:rsidRPr="00A504EE">
        <w:rPr>
          <w:lang w:val="en-US"/>
        </w:rPr>
        <w:t xml:space="preserve">của Người được bảo hiểm </w:t>
      </w:r>
      <w:r w:rsidRPr="00A504EE">
        <w:t xml:space="preserve">trong vòng 24 tháng kể từ </w:t>
      </w:r>
      <w:r w:rsidRPr="00A504EE">
        <w:rPr>
          <w:lang w:val="en-US"/>
        </w:rPr>
        <w:t>n</w:t>
      </w:r>
      <w:r w:rsidRPr="00A504EE">
        <w:t xml:space="preserve">gày </w:t>
      </w:r>
      <w:r w:rsidRPr="00A504EE">
        <w:rPr>
          <w:lang w:val="en-US"/>
        </w:rPr>
        <w:t xml:space="preserve">có </w:t>
      </w:r>
      <w:r w:rsidRPr="00A504EE">
        <w:t xml:space="preserve">hiệu lực </w:t>
      </w:r>
      <w:r w:rsidRPr="00A504EE">
        <w:rPr>
          <w:lang w:val="en-US"/>
        </w:rPr>
        <w:t xml:space="preserve">của </w:t>
      </w:r>
      <w:r w:rsidRPr="00A504EE">
        <w:t>hợp đồng hay từ ngày khôi phục hiệu lực hợp đồng gần nhất, tùy ngày nào đến sau</w:t>
      </w:r>
      <w:r w:rsidRPr="00A504EE">
        <w:rPr>
          <w:lang w:val="en-US"/>
        </w:rPr>
        <w:t>;</w:t>
      </w:r>
    </w:p>
    <w:p w14:paraId="27E1CFDA" w14:textId="77777777" w:rsidR="00262F71" w:rsidRPr="00A504EE" w:rsidRDefault="00262F71" w:rsidP="00262F71">
      <w:pPr>
        <w:pStyle w:val="BodyTextIndent"/>
        <w:numPr>
          <w:ilvl w:val="2"/>
          <w:numId w:val="6"/>
        </w:numPr>
        <w:spacing w:after="60"/>
        <w:ind w:left="360" w:hanging="360"/>
        <w:jc w:val="both"/>
      </w:pPr>
      <w:r w:rsidRPr="00A504EE">
        <w:rPr>
          <w:lang w:val="en-US"/>
        </w:rPr>
        <w:t>do các nguyên nhân dẫn đến tử vong hoặc tàn tật toàn bộ và vĩnh viễn đã có trước ngày có hiệu lực của hợp đồng hoặc ngày khôi phục hiệu lực hợp đồng gần nhất, tùy ngày nào đến sau;</w:t>
      </w:r>
    </w:p>
    <w:p w14:paraId="1CEFACCC" w14:textId="77777777" w:rsidR="00490363" w:rsidRPr="00A504EE" w:rsidRDefault="00262F71" w:rsidP="00262F71">
      <w:pPr>
        <w:pStyle w:val="BodyTextIndent"/>
        <w:numPr>
          <w:ilvl w:val="2"/>
          <w:numId w:val="6"/>
        </w:numPr>
        <w:spacing w:after="60"/>
        <w:ind w:left="360" w:hanging="360"/>
        <w:jc w:val="both"/>
      </w:pPr>
      <w:r w:rsidRPr="00A504EE">
        <w:t>do chiến tranh.</w:t>
      </w:r>
    </w:p>
    <w:p w14:paraId="31C4D657" w14:textId="77777777" w:rsidR="008F6A32" w:rsidRPr="00A504EE" w:rsidRDefault="008F6A32" w:rsidP="008F6A32">
      <w:pPr>
        <w:spacing w:before="360"/>
        <w:rPr>
          <w:rFonts w:ascii="Times New Roman" w:hAnsi="Times New Roman" w:cs="Times New Roman"/>
          <w:b/>
          <w:sz w:val="24"/>
          <w:szCs w:val="24"/>
        </w:rPr>
      </w:pPr>
      <w:r w:rsidRPr="00A504EE">
        <w:rPr>
          <w:rFonts w:ascii="Times New Roman" w:hAnsi="Times New Roman" w:cs="Times New Roman"/>
          <w:b/>
          <w:sz w:val="24"/>
          <w:szCs w:val="24"/>
        </w:rPr>
        <w:t>MỘT SỐ THÔNG TIN KHI THAM GIA BẢO HIỂM:</w:t>
      </w:r>
    </w:p>
    <w:p w14:paraId="675FA557" w14:textId="77777777" w:rsidR="008F6A32" w:rsidRPr="00A504EE" w:rsidRDefault="008F6A32" w:rsidP="008F6A32">
      <w:pPr>
        <w:pStyle w:val="ListParagraph"/>
        <w:numPr>
          <w:ilvl w:val="0"/>
          <w:numId w:val="5"/>
        </w:numPr>
        <w:spacing w:after="120" w:line="240" w:lineRule="auto"/>
        <w:ind w:left="360"/>
        <w:contextualSpacing w:val="0"/>
        <w:rPr>
          <w:rFonts w:ascii="Times New Roman" w:hAnsi="Times New Roman" w:cs="Times New Roman"/>
          <w:sz w:val="24"/>
          <w:szCs w:val="24"/>
        </w:rPr>
      </w:pPr>
      <w:r w:rsidRPr="00A504EE">
        <w:rPr>
          <w:rFonts w:ascii="Times New Roman" w:hAnsi="Times New Roman" w:cs="Times New Roman"/>
          <w:sz w:val="24"/>
          <w:szCs w:val="24"/>
        </w:rPr>
        <w:t>Tuổi tham gia của Người được bảo hiểm: từ 30 ngày tuổi  đến 65 tuổi</w:t>
      </w:r>
    </w:p>
    <w:p w14:paraId="5B56DD5C" w14:textId="77777777" w:rsidR="008F6A32" w:rsidRPr="00A504EE" w:rsidRDefault="008F6A32" w:rsidP="008F6A32">
      <w:pPr>
        <w:pStyle w:val="ListParagraph"/>
        <w:numPr>
          <w:ilvl w:val="0"/>
          <w:numId w:val="5"/>
        </w:numPr>
        <w:spacing w:after="120" w:line="240" w:lineRule="auto"/>
        <w:ind w:left="360"/>
        <w:contextualSpacing w:val="0"/>
        <w:rPr>
          <w:rFonts w:ascii="Times New Roman" w:hAnsi="Times New Roman" w:cs="Times New Roman"/>
          <w:sz w:val="24"/>
          <w:szCs w:val="24"/>
        </w:rPr>
      </w:pPr>
      <w:r w:rsidRPr="00A504EE">
        <w:rPr>
          <w:rFonts w:ascii="Times New Roman" w:hAnsi="Times New Roman" w:cs="Times New Roman"/>
          <w:sz w:val="24"/>
          <w:szCs w:val="24"/>
        </w:rPr>
        <w:t xml:space="preserve">Tuổi tối đa </w:t>
      </w:r>
      <w:r w:rsidR="00705AFB" w:rsidRPr="00A504EE">
        <w:rPr>
          <w:rFonts w:ascii="Times New Roman" w:hAnsi="Times New Roman" w:cs="Times New Roman"/>
          <w:sz w:val="24"/>
          <w:szCs w:val="24"/>
        </w:rPr>
        <w:t>kết thúc Hợp đồng</w:t>
      </w:r>
      <w:r w:rsidRPr="00A504EE">
        <w:rPr>
          <w:rFonts w:ascii="Times New Roman" w:hAnsi="Times New Roman" w:cs="Times New Roman"/>
          <w:sz w:val="24"/>
          <w:szCs w:val="24"/>
        </w:rPr>
        <w:t>: 70 tuổi</w:t>
      </w:r>
    </w:p>
    <w:p w14:paraId="2E76FBB3" w14:textId="77777777" w:rsidR="008F6A32" w:rsidRPr="00A504EE" w:rsidRDefault="008F6A32" w:rsidP="008F6A32">
      <w:pPr>
        <w:pStyle w:val="ListParagraph"/>
        <w:numPr>
          <w:ilvl w:val="0"/>
          <w:numId w:val="5"/>
        </w:numPr>
        <w:spacing w:after="120" w:line="240" w:lineRule="auto"/>
        <w:ind w:left="360"/>
        <w:contextualSpacing w:val="0"/>
        <w:rPr>
          <w:rFonts w:ascii="Times New Roman" w:hAnsi="Times New Roman" w:cs="Times New Roman"/>
          <w:sz w:val="24"/>
          <w:szCs w:val="24"/>
        </w:rPr>
      </w:pPr>
      <w:r w:rsidRPr="00A504EE">
        <w:rPr>
          <w:rFonts w:ascii="Times New Roman" w:hAnsi="Times New Roman" w:cs="Times New Roman"/>
          <w:sz w:val="24"/>
          <w:szCs w:val="24"/>
        </w:rPr>
        <w:t xml:space="preserve">Thời hạn hợp đồng: </w:t>
      </w:r>
      <w:r w:rsidR="00705AFB" w:rsidRPr="00A504EE">
        <w:rPr>
          <w:rFonts w:ascii="Times New Roman" w:hAnsi="Times New Roman" w:cs="Times New Roman"/>
          <w:sz w:val="24"/>
          <w:szCs w:val="24"/>
        </w:rPr>
        <w:t>5, 10, 15 năm</w:t>
      </w:r>
    </w:p>
    <w:p w14:paraId="25A2BD5F" w14:textId="77777777" w:rsidR="008F6A32" w:rsidRPr="00A504EE" w:rsidRDefault="008F6A32" w:rsidP="00D12F4C">
      <w:pPr>
        <w:pStyle w:val="ListParagraph"/>
        <w:numPr>
          <w:ilvl w:val="0"/>
          <w:numId w:val="5"/>
        </w:numPr>
        <w:spacing w:after="120" w:line="240" w:lineRule="auto"/>
        <w:ind w:left="360"/>
        <w:contextualSpacing w:val="0"/>
        <w:rPr>
          <w:rFonts w:ascii="Times New Roman" w:hAnsi="Times New Roman" w:cs="Times New Roman"/>
          <w:sz w:val="24"/>
          <w:szCs w:val="24"/>
        </w:rPr>
      </w:pPr>
      <w:r w:rsidRPr="00A504EE">
        <w:rPr>
          <w:rFonts w:ascii="Times New Roman" w:hAnsi="Times New Roman" w:cs="Times New Roman"/>
          <w:sz w:val="24"/>
          <w:szCs w:val="24"/>
        </w:rPr>
        <w:t xml:space="preserve">Thời hạn đóng phí:  </w:t>
      </w:r>
      <w:r w:rsidR="00D12F4C" w:rsidRPr="00A504EE">
        <w:rPr>
          <w:rFonts w:ascii="Times New Roman" w:hAnsi="Times New Roman" w:cs="Times New Roman"/>
          <w:sz w:val="24"/>
          <w:szCs w:val="24"/>
        </w:rPr>
        <w:t>bằng thời hạn hợp đồng</w:t>
      </w:r>
    </w:p>
    <w:p w14:paraId="6F47B9F4" w14:textId="77777777" w:rsidR="008F6A32" w:rsidRPr="00A504EE" w:rsidRDefault="008F6A32" w:rsidP="008F6A32">
      <w:pPr>
        <w:pStyle w:val="ListParagraph"/>
        <w:numPr>
          <w:ilvl w:val="0"/>
          <w:numId w:val="5"/>
        </w:numPr>
        <w:spacing w:after="120" w:line="240" w:lineRule="auto"/>
        <w:ind w:left="360"/>
        <w:contextualSpacing w:val="0"/>
        <w:rPr>
          <w:rFonts w:ascii="Times New Roman" w:hAnsi="Times New Roman" w:cs="Times New Roman"/>
          <w:sz w:val="24"/>
          <w:szCs w:val="24"/>
        </w:rPr>
      </w:pPr>
      <w:r w:rsidRPr="00A504EE">
        <w:rPr>
          <w:rFonts w:ascii="Times New Roman" w:hAnsi="Times New Roman" w:cs="Times New Roman"/>
          <w:sz w:val="24"/>
          <w:szCs w:val="24"/>
        </w:rPr>
        <w:t>Định kỳ đóng phí: linh hoạt vớ</w:t>
      </w:r>
      <w:r w:rsidR="006A15D2" w:rsidRPr="00A504EE">
        <w:rPr>
          <w:rFonts w:ascii="Times New Roman" w:hAnsi="Times New Roman" w:cs="Times New Roman"/>
          <w:sz w:val="24"/>
          <w:szCs w:val="24"/>
        </w:rPr>
        <w:t>i các</w:t>
      </w:r>
      <w:r w:rsidRPr="00A504EE">
        <w:rPr>
          <w:rFonts w:ascii="Times New Roman" w:hAnsi="Times New Roman" w:cs="Times New Roman"/>
          <w:sz w:val="24"/>
          <w:szCs w:val="24"/>
        </w:rPr>
        <w:t xml:space="preserve"> định kỳ đóng phí: Năm/ Nửa năm/ Quý</w:t>
      </w:r>
      <w:r w:rsidR="006A15D2" w:rsidRPr="00A504EE">
        <w:rPr>
          <w:rFonts w:ascii="Times New Roman" w:hAnsi="Times New Roman" w:cs="Times New Roman"/>
          <w:sz w:val="24"/>
          <w:szCs w:val="24"/>
        </w:rPr>
        <w:t>/ Tháng</w:t>
      </w:r>
    </w:p>
    <w:p w14:paraId="2DB5BAAE" w14:textId="77777777" w:rsidR="008F6A32" w:rsidRPr="00A504EE" w:rsidRDefault="008F6A32">
      <w:pPr>
        <w:rPr>
          <w:rFonts w:ascii="Times New Roman" w:hAnsi="Times New Roman" w:cs="Times New Roman"/>
          <w:sz w:val="24"/>
          <w:szCs w:val="24"/>
        </w:rPr>
      </w:pPr>
    </w:p>
    <w:sectPr w:rsidR="008F6A32" w:rsidRPr="00A504EE" w:rsidSect="009D2EB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64625"/>
    <w:multiLevelType w:val="multilevel"/>
    <w:tmpl w:val="E8C20A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887F2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799478E"/>
    <w:multiLevelType w:val="multilevel"/>
    <w:tmpl w:val="B2A4D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B41A47"/>
    <w:multiLevelType w:val="hybridMultilevel"/>
    <w:tmpl w:val="B8F8719A"/>
    <w:lvl w:ilvl="0" w:tplc="EAE037CC">
      <w:start w:val="1"/>
      <w:numFmt w:val="lowerRoman"/>
      <w:lvlText w:val="(%1)"/>
      <w:lvlJc w:val="left"/>
      <w:pPr>
        <w:ind w:left="1080" w:hanging="360"/>
      </w:p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6D895E00"/>
    <w:multiLevelType w:val="hybridMultilevel"/>
    <w:tmpl w:val="02583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C7344D"/>
    <w:multiLevelType w:val="multilevel"/>
    <w:tmpl w:val="4B08C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2"/>
  </w:num>
  <w:num w:numId="4">
    <w:abstractNumId w:val="1"/>
  </w:num>
  <w:num w:numId="5">
    <w:abstractNumId w:val="4"/>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76"/>
    <w:rsid w:val="0006288B"/>
    <w:rsid w:val="001062DC"/>
    <w:rsid w:val="00141AF8"/>
    <w:rsid w:val="00146698"/>
    <w:rsid w:val="002114FE"/>
    <w:rsid w:val="00220178"/>
    <w:rsid w:val="00241C45"/>
    <w:rsid w:val="00262F71"/>
    <w:rsid w:val="003008AE"/>
    <w:rsid w:val="00362693"/>
    <w:rsid w:val="003C7971"/>
    <w:rsid w:val="00426FAC"/>
    <w:rsid w:val="00461E60"/>
    <w:rsid w:val="00490363"/>
    <w:rsid w:val="004E6F76"/>
    <w:rsid w:val="00641B39"/>
    <w:rsid w:val="006A15D2"/>
    <w:rsid w:val="006A3E75"/>
    <w:rsid w:val="006B25B4"/>
    <w:rsid w:val="00705AFB"/>
    <w:rsid w:val="00786731"/>
    <w:rsid w:val="007B237B"/>
    <w:rsid w:val="008F6A32"/>
    <w:rsid w:val="00980E6A"/>
    <w:rsid w:val="009D2EB0"/>
    <w:rsid w:val="00A504EE"/>
    <w:rsid w:val="00C44D11"/>
    <w:rsid w:val="00D12F4C"/>
    <w:rsid w:val="00D17BAF"/>
    <w:rsid w:val="00D36C18"/>
    <w:rsid w:val="00F37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F7981"/>
  <w15:chartTrackingRefBased/>
  <w15:docId w15:val="{D1279917-E00C-4FE5-A6AB-920EB10A2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F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E6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F76"/>
  </w:style>
  <w:style w:type="paragraph" w:styleId="ListParagraph">
    <w:name w:val="List Paragraph"/>
    <w:basedOn w:val="Normal"/>
    <w:uiPriority w:val="34"/>
    <w:qFormat/>
    <w:rsid w:val="0006288B"/>
    <w:pPr>
      <w:ind w:left="720"/>
      <w:contextualSpacing/>
    </w:pPr>
  </w:style>
  <w:style w:type="paragraph" w:styleId="BodyTextIndent">
    <w:name w:val="Body Text Indent"/>
    <w:basedOn w:val="Normal"/>
    <w:link w:val="BodyTextIndentChar"/>
    <w:rsid w:val="0006288B"/>
    <w:pPr>
      <w:spacing w:after="0" w:line="240" w:lineRule="auto"/>
      <w:ind w:left="720" w:hanging="720"/>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06288B"/>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9D2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E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20068">
      <w:bodyDiv w:val="1"/>
      <w:marLeft w:val="0"/>
      <w:marRight w:val="0"/>
      <w:marTop w:val="0"/>
      <w:marBottom w:val="0"/>
      <w:divBdr>
        <w:top w:val="none" w:sz="0" w:space="0" w:color="auto"/>
        <w:left w:val="none" w:sz="0" w:space="0" w:color="auto"/>
        <w:bottom w:val="none" w:sz="0" w:space="0" w:color="auto"/>
        <w:right w:val="none" w:sz="0" w:space="0" w:color="auto"/>
      </w:divBdr>
      <w:divsChild>
        <w:div w:id="418795896">
          <w:marLeft w:val="0"/>
          <w:marRight w:val="0"/>
          <w:marTop w:val="0"/>
          <w:marBottom w:val="0"/>
          <w:divBdr>
            <w:top w:val="none" w:sz="0" w:space="0" w:color="auto"/>
            <w:left w:val="none" w:sz="0" w:space="0" w:color="auto"/>
            <w:bottom w:val="none" w:sz="0" w:space="0" w:color="auto"/>
            <w:right w:val="none" w:sz="0" w:space="0" w:color="auto"/>
          </w:divBdr>
          <w:divsChild>
            <w:div w:id="1940676939">
              <w:marLeft w:val="0"/>
              <w:marRight w:val="0"/>
              <w:marTop w:val="0"/>
              <w:marBottom w:val="0"/>
              <w:divBdr>
                <w:top w:val="none" w:sz="0" w:space="0" w:color="auto"/>
                <w:left w:val="none" w:sz="0" w:space="0" w:color="auto"/>
                <w:bottom w:val="none" w:sz="0" w:space="0" w:color="auto"/>
                <w:right w:val="none" w:sz="0" w:space="0" w:color="auto"/>
              </w:divBdr>
              <w:divsChild>
                <w:div w:id="1921136463">
                  <w:marLeft w:val="0"/>
                  <w:marRight w:val="0"/>
                  <w:marTop w:val="0"/>
                  <w:marBottom w:val="0"/>
                  <w:divBdr>
                    <w:top w:val="none" w:sz="0" w:space="0" w:color="auto"/>
                    <w:left w:val="none" w:sz="0" w:space="0" w:color="auto"/>
                    <w:bottom w:val="none" w:sz="0" w:space="0" w:color="auto"/>
                    <w:right w:val="none" w:sz="0" w:space="0" w:color="auto"/>
                  </w:divBdr>
                  <w:divsChild>
                    <w:div w:id="53046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195806">
      <w:bodyDiv w:val="1"/>
      <w:marLeft w:val="0"/>
      <w:marRight w:val="0"/>
      <w:marTop w:val="0"/>
      <w:marBottom w:val="0"/>
      <w:divBdr>
        <w:top w:val="none" w:sz="0" w:space="0" w:color="auto"/>
        <w:left w:val="none" w:sz="0" w:space="0" w:color="auto"/>
        <w:bottom w:val="none" w:sz="0" w:space="0" w:color="auto"/>
        <w:right w:val="none" w:sz="0" w:space="0" w:color="auto"/>
      </w:divBdr>
    </w:div>
    <w:div w:id="478111813">
      <w:bodyDiv w:val="1"/>
      <w:marLeft w:val="0"/>
      <w:marRight w:val="0"/>
      <w:marTop w:val="0"/>
      <w:marBottom w:val="0"/>
      <w:divBdr>
        <w:top w:val="none" w:sz="0" w:space="0" w:color="auto"/>
        <w:left w:val="none" w:sz="0" w:space="0" w:color="auto"/>
        <w:bottom w:val="none" w:sz="0" w:space="0" w:color="auto"/>
        <w:right w:val="none" w:sz="0" w:space="0" w:color="auto"/>
      </w:divBdr>
    </w:div>
    <w:div w:id="64960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Viet-Ha</dc:creator>
  <cp:keywords/>
  <dc:description/>
  <cp:lastModifiedBy>Nguyen, Viet-Ha</cp:lastModifiedBy>
  <cp:revision>2</cp:revision>
  <cp:lastPrinted>2015-04-16T05:46:00Z</cp:lastPrinted>
  <dcterms:created xsi:type="dcterms:W3CDTF">2018-03-06T04:41:00Z</dcterms:created>
  <dcterms:modified xsi:type="dcterms:W3CDTF">2018-03-06T04:41:00Z</dcterms:modified>
</cp:coreProperties>
</file>